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3402"/>
        <w:gridCol w:w="770"/>
        <w:gridCol w:w="1450"/>
        <w:gridCol w:w="2597"/>
      </w:tblGrid>
      <w:tr w:rsidR="00EF5791" w:rsidRPr="00CA2A57" w:rsidTr="00431584">
        <w:tc>
          <w:tcPr>
            <w:tcW w:w="6203" w:type="dxa"/>
            <w:gridSpan w:val="3"/>
          </w:tcPr>
          <w:p w:rsidR="00EF5791" w:rsidRPr="00CA2A57" w:rsidRDefault="004E748E" w:rsidP="00431584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/>
                <w:b/>
                <w:bCs/>
                <w:color w:val="002060"/>
                <w:szCs w:val="24"/>
              </w:rPr>
              <w:t xml:space="preserve"> </w:t>
            </w:r>
            <w:r w:rsidR="00EF5791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موضوع تدريس:</w:t>
            </w:r>
            <w:r w:rsidR="00A8241E" w:rsidRPr="00CA2A57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586F61">
              <w:rPr>
                <w:rFonts w:ascii="Calibri" w:eastAsia="Calibri" w:hAnsi="Calibri" w:cs="B Lotus" w:hint="cs"/>
                <w:szCs w:val="24"/>
                <w:rtl/>
              </w:rPr>
              <w:t xml:space="preserve">اختلالات </w:t>
            </w:r>
            <w:r w:rsidR="00431584">
              <w:rPr>
                <w:rFonts w:ascii="Calibri" w:eastAsia="Calibri" w:hAnsi="Calibri" w:cs="B Lotus" w:hint="cs"/>
                <w:szCs w:val="24"/>
                <w:rtl/>
              </w:rPr>
              <w:t>صدا</w:t>
            </w:r>
            <w:r w:rsidR="00827A1E">
              <w:rPr>
                <w:rFonts w:ascii="Calibri" w:eastAsia="Calibri" w:hAnsi="Calibri" w:cs="B Lotus" w:hint="cs"/>
                <w:szCs w:val="24"/>
                <w:rtl/>
              </w:rPr>
              <w:t>های گفتار</w:t>
            </w:r>
          </w:p>
        </w:tc>
        <w:tc>
          <w:tcPr>
            <w:tcW w:w="4047" w:type="dxa"/>
            <w:gridSpan w:val="2"/>
          </w:tcPr>
          <w:p w:rsidR="00EF5791" w:rsidRPr="00CA2A57" w:rsidRDefault="00A8241E" w:rsidP="00D303B7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مدت تدريس: </w:t>
            </w:r>
            <w:r w:rsidR="00D303B7">
              <w:rPr>
                <w:rFonts w:ascii="Calibri" w:eastAsia="Calibri" w:hAnsi="Calibri" w:cs="B Lotus" w:hint="cs"/>
                <w:szCs w:val="24"/>
                <w:rtl/>
              </w:rPr>
              <w:t>64 ساعت</w:t>
            </w:r>
          </w:p>
        </w:tc>
      </w:tr>
      <w:tr w:rsidR="00EF5791" w:rsidRPr="00CA2A57" w:rsidTr="00431584">
        <w:tc>
          <w:tcPr>
            <w:tcW w:w="6203" w:type="dxa"/>
            <w:gridSpan w:val="3"/>
          </w:tcPr>
          <w:p w:rsidR="00EF5791" w:rsidRPr="00CA2A57" w:rsidRDefault="00586F61" w:rsidP="00EC5599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پيشنياز: </w:t>
            </w:r>
            <w:r w:rsidR="00950DFD" w:rsidRPr="00950DFD">
              <w:rPr>
                <w:rFonts w:cs="B Lotus" w:hint="cs"/>
                <w:szCs w:val="24"/>
                <w:rtl/>
              </w:rPr>
              <w:t>آ</w:t>
            </w:r>
            <w:r w:rsidR="00950DFD">
              <w:rPr>
                <w:rFonts w:cs="B Lotus" w:hint="cs"/>
                <w:szCs w:val="24"/>
                <w:rtl/>
              </w:rPr>
              <w:t>واشناسی</w:t>
            </w:r>
            <w:r w:rsidR="00431584">
              <w:rPr>
                <w:rFonts w:ascii="Calibri" w:eastAsia="Calibri" w:hAnsi="Calibri" w:cs="B Lotus" w:hint="cs"/>
                <w:szCs w:val="24"/>
                <w:rtl/>
              </w:rPr>
              <w:t>،</w:t>
            </w:r>
            <w:r w:rsidR="00AE54EF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431584">
              <w:rPr>
                <w:rFonts w:ascii="Calibri" w:eastAsia="Calibri" w:hAnsi="Calibri" w:cs="B Lotus" w:hint="cs"/>
                <w:szCs w:val="24"/>
                <w:rtl/>
              </w:rPr>
              <w:t>فیزیولوژی و ن</w:t>
            </w:r>
            <w:r w:rsidR="00183937">
              <w:rPr>
                <w:rFonts w:ascii="Calibri" w:eastAsia="Calibri" w:hAnsi="Calibri" w:cs="B Lotus" w:hint="cs"/>
                <w:szCs w:val="24"/>
                <w:rtl/>
              </w:rPr>
              <w:t>و</w:t>
            </w:r>
            <w:r w:rsidR="00950DFD">
              <w:rPr>
                <w:rFonts w:ascii="Calibri" w:eastAsia="Calibri" w:hAnsi="Calibri" w:cs="B Lotus" w:hint="cs"/>
                <w:szCs w:val="24"/>
                <w:rtl/>
              </w:rPr>
              <w:t xml:space="preserve">روفیزیولوژی </w:t>
            </w:r>
            <w:r w:rsidR="00431584">
              <w:rPr>
                <w:rFonts w:ascii="Calibri" w:eastAsia="Calibri" w:hAnsi="Calibri" w:cs="B Lotus" w:hint="cs"/>
                <w:szCs w:val="24"/>
                <w:rtl/>
              </w:rPr>
              <w:t>دستگاه گفتار و شنوایی</w:t>
            </w:r>
            <w:r w:rsidR="00950DFD">
              <w:rPr>
                <w:rFonts w:ascii="Calibri" w:eastAsia="Calibri" w:hAnsi="Calibri" w:cs="B Lotus" w:hint="cs"/>
                <w:szCs w:val="24"/>
                <w:rtl/>
              </w:rPr>
              <w:t>، رشد و تکامل گفتار و زبان</w:t>
            </w:r>
          </w:p>
        </w:tc>
        <w:tc>
          <w:tcPr>
            <w:tcW w:w="4047" w:type="dxa"/>
            <w:gridSpan w:val="2"/>
          </w:tcPr>
          <w:p w:rsidR="00EF5791" w:rsidRPr="00CA2A57" w:rsidRDefault="00EF579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محل اجرا:</w:t>
            </w:r>
            <w:r w:rsidRPr="00CA2A57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586F61" w:rsidRPr="00586F61">
              <w:rPr>
                <w:rFonts w:ascii="Calibri" w:eastAsia="Calibri" w:hAnsi="Calibri" w:cs="B Lotus"/>
                <w:szCs w:val="24"/>
                <w:rtl/>
              </w:rPr>
              <w:t>دانشکده علوم پ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  <w:r w:rsidR="00586F61" w:rsidRPr="00586F61">
              <w:rPr>
                <w:rFonts w:ascii="Calibri" w:eastAsia="Calibri" w:hAnsi="Calibri" w:cs="B Lotus" w:hint="eastAsia"/>
                <w:szCs w:val="24"/>
                <w:rtl/>
              </w:rPr>
              <w:t>راپزشک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  <w:r w:rsidR="00950DFD">
              <w:rPr>
                <w:rFonts w:ascii="Calibri" w:eastAsia="Calibri" w:hAnsi="Calibri" w:cs="B Lotus" w:hint="cs"/>
                <w:szCs w:val="24"/>
                <w:rtl/>
              </w:rPr>
              <w:t xml:space="preserve"> و توانبخشی</w:t>
            </w:r>
          </w:p>
        </w:tc>
      </w:tr>
      <w:tr w:rsidR="00EF5791" w:rsidRPr="00CA2A57" w:rsidTr="00431584">
        <w:tc>
          <w:tcPr>
            <w:tcW w:w="6203" w:type="dxa"/>
            <w:gridSpan w:val="3"/>
          </w:tcPr>
          <w:p w:rsidR="00EF5791" w:rsidRPr="00CA2A57" w:rsidRDefault="00586F6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گروه هدف:</w:t>
            </w:r>
            <w:r w:rsidR="00EF5791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Pr="00586F61">
              <w:rPr>
                <w:rFonts w:ascii="Calibri" w:eastAsia="Calibri" w:hAnsi="Calibri" w:cs="B Lotus"/>
                <w:szCs w:val="24"/>
                <w:rtl/>
              </w:rPr>
              <w:t>دانشجو</w:t>
            </w:r>
            <w:r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  <w:r w:rsidRPr="00586F61">
              <w:rPr>
                <w:rFonts w:ascii="Calibri" w:eastAsia="Calibri" w:hAnsi="Calibri" w:cs="B Lotus" w:hint="eastAsia"/>
                <w:szCs w:val="24"/>
                <w:rtl/>
              </w:rPr>
              <w:t>ان</w:t>
            </w:r>
            <w:r w:rsidRPr="00586F61">
              <w:rPr>
                <w:rFonts w:ascii="Calibri" w:eastAsia="Calibri" w:hAnsi="Calibri" w:cs="B Lotus"/>
                <w:szCs w:val="24"/>
                <w:rtl/>
              </w:rPr>
              <w:t xml:space="preserve"> رشته گفتاردرمان</w:t>
            </w:r>
            <w:r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</w:p>
        </w:tc>
        <w:tc>
          <w:tcPr>
            <w:tcW w:w="4047" w:type="dxa"/>
            <w:gridSpan w:val="2"/>
          </w:tcPr>
          <w:p w:rsidR="00EF5791" w:rsidRPr="00CA2A57" w:rsidRDefault="00EF579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مقطع: 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کارشناسی</w:t>
            </w:r>
          </w:p>
        </w:tc>
      </w:tr>
      <w:tr w:rsidR="00572941" w:rsidRPr="00CA2A57" w:rsidTr="002F3A85">
        <w:tc>
          <w:tcPr>
            <w:tcW w:w="2031" w:type="dxa"/>
          </w:tcPr>
          <w:p w:rsidR="00572941" w:rsidRPr="00CA2A57" w:rsidRDefault="00572941" w:rsidP="00DB1ABF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تعداد واحد: </w:t>
            </w:r>
            <w:r w:rsidR="00DB1ABF">
              <w:rPr>
                <w:rFonts w:ascii="Calibri" w:eastAsia="Calibri" w:hAnsi="Calibri" w:cs="B Lotus" w:hint="cs"/>
                <w:szCs w:val="24"/>
                <w:rtl/>
              </w:rPr>
              <w:t>3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 xml:space="preserve"> واحد</w:t>
            </w:r>
          </w:p>
        </w:tc>
        <w:tc>
          <w:tcPr>
            <w:tcW w:w="3402" w:type="dxa"/>
          </w:tcPr>
          <w:p w:rsidR="00572941" w:rsidRPr="00CA2A57" w:rsidRDefault="004C55AE" w:rsidP="00DB1ABF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نوع واحد: </w:t>
            </w:r>
            <w:r w:rsidR="00DB1ABF">
              <w:rPr>
                <w:rFonts w:cs="B Lotus" w:hint="cs"/>
                <w:szCs w:val="24"/>
                <w:rtl/>
              </w:rPr>
              <w:t>2</w:t>
            </w:r>
            <w:r w:rsidR="00586F61" w:rsidRPr="006E2022">
              <w:rPr>
                <w:rFonts w:cs="B Lotus" w:hint="cs"/>
                <w:szCs w:val="24"/>
                <w:rtl/>
              </w:rPr>
              <w:t>واحد نظری- 1 واحد عملی</w:t>
            </w:r>
            <w:bookmarkStart w:id="0" w:name="_GoBack"/>
            <w:bookmarkEnd w:id="0"/>
          </w:p>
        </w:tc>
        <w:tc>
          <w:tcPr>
            <w:tcW w:w="2220" w:type="dxa"/>
            <w:gridSpan w:val="2"/>
          </w:tcPr>
          <w:p w:rsidR="00572941" w:rsidRPr="00CA2A57" w:rsidRDefault="00572941" w:rsidP="00DB1ABF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نیمسال: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DB1ABF" w:rsidRPr="00DB1ABF">
              <w:rPr>
                <w:rFonts w:ascii="Calibri" w:eastAsia="Calibri" w:hAnsi="Calibri" w:cs="B Lotus" w:hint="cs"/>
                <w:szCs w:val="24"/>
                <w:rtl/>
              </w:rPr>
              <w:t>دوم</w:t>
            </w:r>
          </w:p>
        </w:tc>
        <w:tc>
          <w:tcPr>
            <w:tcW w:w="2597" w:type="dxa"/>
          </w:tcPr>
          <w:p w:rsidR="00572941" w:rsidRPr="00CA2A57" w:rsidRDefault="00572941" w:rsidP="00AE54EF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سال تحصیلی: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686552">
              <w:rPr>
                <w:rFonts w:ascii="Calibri" w:eastAsia="Calibri" w:hAnsi="Calibri" w:cs="B Lotus" w:hint="cs"/>
                <w:szCs w:val="24"/>
                <w:rtl/>
              </w:rPr>
              <w:t>140</w:t>
            </w:r>
            <w:r w:rsidR="00AE54EF">
              <w:rPr>
                <w:rFonts w:ascii="Calibri" w:eastAsia="Calibri" w:hAnsi="Calibri" w:cs="B Lotus" w:hint="cs"/>
                <w:szCs w:val="24"/>
                <w:rtl/>
              </w:rPr>
              <w:t>5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-</w:t>
            </w:r>
            <w:r w:rsidR="00686552">
              <w:rPr>
                <w:rFonts w:ascii="Calibri" w:eastAsia="Calibri" w:hAnsi="Calibri" w:cs="B Lotus" w:hint="cs"/>
                <w:szCs w:val="24"/>
                <w:rtl/>
              </w:rPr>
              <w:t>140</w:t>
            </w:r>
            <w:r w:rsidR="00AE54EF">
              <w:rPr>
                <w:rFonts w:ascii="Calibri" w:eastAsia="Calibri" w:hAnsi="Calibri" w:cs="B Lotus" w:hint="cs"/>
                <w:szCs w:val="24"/>
                <w:rtl/>
              </w:rPr>
              <w:t>4</w:t>
            </w:r>
          </w:p>
        </w:tc>
      </w:tr>
      <w:tr w:rsidR="00572941" w:rsidRPr="00CA2A57" w:rsidTr="00E93EFC">
        <w:tc>
          <w:tcPr>
            <w:tcW w:w="10250" w:type="dxa"/>
            <w:gridSpan w:val="5"/>
          </w:tcPr>
          <w:p w:rsidR="00572941" w:rsidRPr="00835FB9" w:rsidRDefault="00572941" w:rsidP="00DB7C19">
            <w:pPr>
              <w:tabs>
                <w:tab w:val="left" w:pos="3968"/>
              </w:tabs>
              <w:rPr>
                <w:rFonts w:cs="B Lotus"/>
                <w:szCs w:val="24"/>
                <w:rtl/>
              </w:rPr>
            </w:pPr>
            <w:r w:rsidRPr="00835FB9">
              <w:rPr>
                <w:rFonts w:cs="B Lotus" w:hint="cs"/>
                <w:b/>
                <w:bCs/>
                <w:color w:val="002060"/>
                <w:szCs w:val="24"/>
                <w:rtl/>
              </w:rPr>
              <w:t>مدرسين:</w:t>
            </w:r>
            <w:r w:rsidRPr="00835FB9">
              <w:rPr>
                <w:rFonts w:cs="B Lotus" w:hint="cs"/>
                <w:szCs w:val="24"/>
                <w:rtl/>
              </w:rPr>
              <w:t xml:space="preserve"> </w:t>
            </w:r>
            <w:r w:rsidR="00950DFD"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نسیبه سلطانی نژاد</w:t>
            </w:r>
            <w:r w:rsidR="00835FB9" w:rsidRPr="00835FB9">
              <w:rPr>
                <w:rFonts w:cs="B Lotus" w:hint="cs"/>
                <w:szCs w:val="24"/>
                <w:rtl/>
              </w:rPr>
              <w:t xml:space="preserve"> </w:t>
            </w:r>
          </w:p>
        </w:tc>
      </w:tr>
      <w:tr w:rsidR="00D3410E" w:rsidRPr="00CA2A57" w:rsidTr="00E93EFC">
        <w:tc>
          <w:tcPr>
            <w:tcW w:w="10250" w:type="dxa"/>
            <w:gridSpan w:val="5"/>
          </w:tcPr>
          <w:p w:rsidR="00D3410E" w:rsidRPr="00CA2A57" w:rsidRDefault="00D3410E" w:rsidP="00AE54EF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تاریخ بروزرسانی:</w:t>
            </w:r>
            <w:r w:rsidR="002F3A85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AE54EF">
              <w:rPr>
                <w:rFonts w:cs="B Lotus" w:hint="cs"/>
                <w:szCs w:val="24"/>
                <w:rtl/>
              </w:rPr>
              <w:t>اسفند</w:t>
            </w:r>
            <w:r w:rsidR="00686552">
              <w:rPr>
                <w:rFonts w:cs="B Lotus" w:hint="cs"/>
                <w:szCs w:val="24"/>
                <w:rtl/>
              </w:rPr>
              <w:t>140</w:t>
            </w:r>
            <w:r w:rsidR="00AE54EF">
              <w:rPr>
                <w:rFonts w:cs="B Lotus" w:hint="cs"/>
                <w:szCs w:val="24"/>
                <w:rtl/>
              </w:rPr>
              <w:t>4</w:t>
            </w:r>
          </w:p>
        </w:tc>
      </w:tr>
    </w:tbl>
    <w:p w:rsidR="00CD2824" w:rsidRPr="00CA2A57" w:rsidRDefault="00A173EF" w:rsidP="00CD2824">
      <w:pPr>
        <w:rPr>
          <w:rFonts w:cs="B Lotus"/>
          <w:szCs w:val="24"/>
          <w:rtl/>
          <w:lang w:bidi="fa-IR"/>
        </w:rPr>
      </w:pPr>
      <w:r w:rsidRPr="00CA2A57">
        <w:rPr>
          <w:rFonts w:cs="B Lotu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0" t="0" r="12065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853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" strokecolor="#272727 [2749]" strokeweight="1.5pt"/>
            </w:pict>
          </mc:Fallback>
        </mc:AlternateContent>
      </w:r>
    </w:p>
    <w:p w:rsidR="00572941" w:rsidRPr="00B002E6" w:rsidRDefault="00CD2824" w:rsidP="00DB7C19">
      <w:pPr>
        <w:spacing w:line="360" w:lineRule="auto"/>
        <w:rPr>
          <w:rFonts w:cs="B Lotus"/>
          <w:szCs w:val="24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هدف کلي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3D2123"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  <w:r w:rsidR="00B002E6" w:rsidRPr="00B002E6">
        <w:rPr>
          <w:rFonts w:cs="B Lotus" w:hint="cs"/>
          <w:szCs w:val="24"/>
          <w:rtl/>
          <w:lang w:bidi="fa-IR"/>
        </w:rPr>
        <w:t xml:space="preserve">آشنایی با </w:t>
      </w:r>
      <w:r w:rsidR="00431584">
        <w:rPr>
          <w:rFonts w:cs="B Lotus" w:hint="cs"/>
          <w:szCs w:val="24"/>
          <w:rtl/>
          <w:lang w:bidi="fa-IR"/>
        </w:rPr>
        <w:t>آسیب شناسی، ارزیابی و درمان اختلالات صداهای گفتار</w:t>
      </w:r>
      <w:r w:rsidR="00DB7C19">
        <w:rPr>
          <w:rFonts w:cs="B Lotus" w:hint="cs"/>
          <w:szCs w:val="24"/>
          <w:rtl/>
          <w:lang w:bidi="fa-IR"/>
        </w:rPr>
        <w:t>ی در</w:t>
      </w:r>
      <w:r w:rsidR="00431584">
        <w:rPr>
          <w:rFonts w:cs="B Lotus" w:hint="cs"/>
          <w:szCs w:val="24"/>
          <w:rtl/>
          <w:lang w:bidi="fa-IR"/>
        </w:rPr>
        <w:t xml:space="preserve"> کودکان و بزرگسالان، دستیابی به </w:t>
      </w:r>
      <w:r w:rsidR="00917A50">
        <w:rPr>
          <w:rFonts w:cs="B Lotus" w:hint="cs"/>
          <w:szCs w:val="24"/>
          <w:rtl/>
          <w:lang w:bidi="fa-IR"/>
        </w:rPr>
        <w:t xml:space="preserve">توانایی عملی در بکار بردن </w:t>
      </w:r>
      <w:r w:rsidR="00DB7C19">
        <w:rPr>
          <w:rFonts w:cs="B Lotus" w:hint="cs"/>
          <w:szCs w:val="24"/>
          <w:rtl/>
          <w:lang w:bidi="fa-IR"/>
        </w:rPr>
        <w:t>روش</w:t>
      </w:r>
      <w:r w:rsidR="00DB7C19">
        <w:rPr>
          <w:rFonts w:cs="B Lotus"/>
          <w:szCs w:val="24"/>
          <w:rtl/>
          <w:lang w:bidi="fa-IR"/>
        </w:rPr>
        <w:softHyphen/>
      </w:r>
      <w:r w:rsidR="00917A50">
        <w:rPr>
          <w:rFonts w:cs="B Lotus" w:hint="cs"/>
          <w:szCs w:val="24"/>
          <w:rtl/>
          <w:lang w:bidi="fa-IR"/>
        </w:rPr>
        <w:t>ها</w:t>
      </w:r>
      <w:r w:rsidR="00DB7C19">
        <w:rPr>
          <w:rFonts w:cs="B Lotus" w:hint="cs"/>
          <w:szCs w:val="24"/>
          <w:rtl/>
          <w:lang w:bidi="fa-IR"/>
        </w:rPr>
        <w:t xml:space="preserve"> ارزیابی و درمان</w:t>
      </w:r>
    </w:p>
    <w:p w:rsidR="00CD2824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اهداف اختصاصي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2F3A85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B002E6" w:rsidRDefault="00B002E6" w:rsidP="00CA2D7D">
      <w:pPr>
        <w:tabs>
          <w:tab w:val="left" w:pos="1699"/>
          <w:tab w:val="left" w:pos="5101"/>
        </w:tabs>
        <w:spacing w:line="288" w:lineRule="auto"/>
        <w:ind w:left="360"/>
        <w:jc w:val="lowKashida"/>
        <w:rPr>
          <w:rFonts w:cs="B Lotus"/>
          <w:szCs w:val="24"/>
          <w:rtl/>
          <w:lang w:bidi="fa-IR"/>
        </w:rPr>
      </w:pPr>
      <w:r w:rsidRPr="00CA2D7D">
        <w:rPr>
          <w:rFonts w:cs="B Lotus" w:hint="cs"/>
          <w:szCs w:val="24"/>
          <w:rtl/>
          <w:lang w:bidi="fa-IR"/>
        </w:rPr>
        <w:t>در پایان ترم دانشجو باید بتواند:</w:t>
      </w:r>
    </w:p>
    <w:p w:rsidR="00AE54EF" w:rsidRPr="00AE54EF" w:rsidRDefault="00AE54EF" w:rsidP="00AE54EF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با آناتومی اندام های گفتاری آشنا شده و تفاوت بین آوا و واج را بداند</w:t>
      </w:r>
    </w:p>
    <w:p w:rsidR="00431584" w:rsidRDefault="00575FAB" w:rsidP="00AE54EF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 w:rsidRPr="00575FAB">
        <w:rPr>
          <w:rFonts w:cs="B Lotus" w:hint="cs"/>
          <w:szCs w:val="24"/>
          <w:rtl/>
          <w:lang w:bidi="fa-IR"/>
        </w:rPr>
        <w:t xml:space="preserve">جایگاه صداهای گفتار در </w:t>
      </w:r>
      <w:r w:rsidR="00AE54EF">
        <w:rPr>
          <w:rFonts w:cs="B Lotus" w:hint="cs"/>
          <w:szCs w:val="24"/>
          <w:rtl/>
          <w:lang w:bidi="fa-IR"/>
        </w:rPr>
        <w:t>پروسه</w:t>
      </w:r>
      <w:r w:rsidRPr="00575FAB">
        <w:rPr>
          <w:rFonts w:cs="B Lotus" w:hint="cs"/>
          <w:szCs w:val="24"/>
          <w:rtl/>
          <w:lang w:bidi="fa-IR"/>
        </w:rPr>
        <w:t xml:space="preserve"> زبان را مشخص کند.</w:t>
      </w:r>
    </w:p>
    <w:p w:rsidR="00575FAB" w:rsidRDefault="00575FAB" w:rsidP="00AE54EF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 w:rsidRPr="00575FAB">
        <w:rPr>
          <w:rFonts w:cs="B Lotus" w:hint="cs"/>
          <w:szCs w:val="24"/>
          <w:rtl/>
          <w:lang w:bidi="fa-IR"/>
        </w:rPr>
        <w:t xml:space="preserve">هماهنگی تولید و </w:t>
      </w:r>
      <w:r w:rsidR="00AE54EF">
        <w:rPr>
          <w:rFonts w:cs="B Lotus" w:hint="cs"/>
          <w:szCs w:val="24"/>
          <w:rtl/>
          <w:lang w:bidi="fa-IR"/>
        </w:rPr>
        <w:t>فرایندهای واجی طبیعی و غیر طبیعی</w:t>
      </w:r>
      <w:r w:rsidRPr="00575FAB">
        <w:rPr>
          <w:rFonts w:cs="B Lotus" w:hint="cs"/>
          <w:szCs w:val="24"/>
          <w:rtl/>
          <w:lang w:bidi="fa-IR"/>
        </w:rPr>
        <w:t xml:space="preserve"> را توضیح دهد.</w:t>
      </w:r>
    </w:p>
    <w:p w:rsidR="00575FAB" w:rsidRDefault="00AE54EF" w:rsidP="00575FAB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ملاحظات آی</w:t>
      </w:r>
      <w:r w:rsidR="00575FAB">
        <w:rPr>
          <w:rFonts w:cs="B Lotus" w:hint="cs"/>
          <w:szCs w:val="24"/>
          <w:rtl/>
          <w:lang w:bidi="fa-IR"/>
        </w:rPr>
        <w:t xml:space="preserve">رودینامیک، آکوستیک، حسی و حرکتی در صداهای گفتاری را بیان کند. </w:t>
      </w:r>
    </w:p>
    <w:p w:rsidR="00575FAB" w:rsidRDefault="00575FAB" w:rsidP="00575FAB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سطوح مربوط به سازماندهی گفتار را شرح دهد.</w:t>
      </w:r>
    </w:p>
    <w:p w:rsidR="00D54547" w:rsidRDefault="00D54547" w:rsidP="00575FAB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طبقه بندی اختلالات صدای گفتار را بیان کند.</w:t>
      </w:r>
    </w:p>
    <w:p w:rsidR="00D54547" w:rsidRDefault="00D54547" w:rsidP="00575FAB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عوامل مؤثر بر تولید صداهای گفتار را مشخص کند.</w:t>
      </w:r>
    </w:p>
    <w:p w:rsidR="00D54547" w:rsidRDefault="00D54547" w:rsidP="00AE54EF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روش های ارزیابی صداهای گفتار شامل ارزیابی</w:t>
      </w:r>
      <w:r w:rsidR="00AE54EF">
        <w:rPr>
          <w:rFonts w:cs="B Lotus"/>
          <w:szCs w:val="24"/>
          <w:lang w:bidi="fa-IR"/>
        </w:rPr>
        <w:t xml:space="preserve"> </w:t>
      </w:r>
      <w:r w:rsidR="00AE54EF">
        <w:rPr>
          <w:rFonts w:cs="B Lotus" w:hint="cs"/>
          <w:szCs w:val="24"/>
          <w:rtl/>
          <w:lang w:bidi="fa-IR"/>
        </w:rPr>
        <w:t xml:space="preserve"> های رسمی و غیر رسمی</w:t>
      </w:r>
      <w:r>
        <w:rPr>
          <w:rFonts w:cs="B Lotus" w:hint="cs"/>
          <w:szCs w:val="24"/>
          <w:rtl/>
          <w:lang w:bidi="fa-IR"/>
        </w:rPr>
        <w:t xml:space="preserve"> و انواع روش های نمونه گیری را توضیح دهد.</w:t>
      </w:r>
    </w:p>
    <w:p w:rsidR="00D54547" w:rsidRDefault="008271FD" w:rsidP="00AE54EF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نیاز به مداخله و </w:t>
      </w:r>
      <w:r w:rsidR="00AE54EF">
        <w:rPr>
          <w:rFonts w:cs="B Lotus" w:hint="cs"/>
          <w:szCs w:val="24"/>
          <w:rtl/>
          <w:lang w:bidi="fa-IR"/>
        </w:rPr>
        <w:t>نوع</w:t>
      </w:r>
      <w:r>
        <w:rPr>
          <w:rFonts w:cs="B Lotus" w:hint="cs"/>
          <w:szCs w:val="24"/>
          <w:rtl/>
          <w:lang w:bidi="fa-IR"/>
        </w:rPr>
        <w:t xml:space="preserve"> درمان را تعیین کند.</w:t>
      </w:r>
    </w:p>
    <w:p w:rsidR="008271FD" w:rsidRDefault="008271FD" w:rsidP="00575FAB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صداهای هدف برای درمان را انتخاب کند.</w:t>
      </w:r>
    </w:p>
    <w:p w:rsidR="00183937" w:rsidRDefault="00183937" w:rsidP="00575FAB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lastRenderedPageBreak/>
        <w:t>روش های اندازه گیری تغییرات بالینی، تعمیم و ترخیص را شرح دهد.</w:t>
      </w:r>
    </w:p>
    <w:p w:rsidR="00AE54EF" w:rsidRDefault="00AE54EF" w:rsidP="00575FAB">
      <w:pPr>
        <w:pStyle w:val="ListParagraph"/>
        <w:numPr>
          <w:ilvl w:val="0"/>
          <w:numId w:val="27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با رویکردهای درمانی آشنایی پیدا کند:</w:t>
      </w:r>
    </w:p>
    <w:p w:rsidR="00183937" w:rsidRDefault="00183937" w:rsidP="00AE54EF">
      <w:pPr>
        <w:pStyle w:val="ListParagraph"/>
        <w:numPr>
          <w:ilvl w:val="0"/>
          <w:numId w:val="29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رویکردهای درمانی مبتنی بر حرکت از جمله روش های فراخوانی و ایجاد صداهای گفتاری، </w:t>
      </w:r>
      <w:r w:rsidR="00DB7C19">
        <w:rPr>
          <w:rFonts w:cs="B Lotus"/>
          <w:szCs w:val="24"/>
          <w:lang w:bidi="fa-IR"/>
        </w:rPr>
        <w:t>perceptual trai</w:t>
      </w:r>
      <w:r>
        <w:rPr>
          <w:rFonts w:cs="B Lotus"/>
          <w:szCs w:val="24"/>
          <w:lang w:bidi="fa-IR"/>
        </w:rPr>
        <w:t>ning</w:t>
      </w:r>
      <w:r>
        <w:rPr>
          <w:rFonts w:cs="B Lotus" w:hint="cs"/>
          <w:szCs w:val="24"/>
          <w:rtl/>
          <w:lang w:bidi="fa-IR"/>
        </w:rPr>
        <w:t xml:space="preserve">، </w:t>
      </w:r>
      <w:r>
        <w:rPr>
          <w:rFonts w:cs="B Lotus"/>
          <w:szCs w:val="24"/>
          <w:lang w:bidi="fa-IR"/>
        </w:rPr>
        <w:t>phonetic placement</w:t>
      </w:r>
      <w:r>
        <w:rPr>
          <w:rFonts w:cs="B Lotus" w:hint="cs"/>
          <w:szCs w:val="24"/>
          <w:rtl/>
          <w:lang w:bidi="fa-IR"/>
        </w:rPr>
        <w:t xml:space="preserve">، </w:t>
      </w:r>
      <w:r>
        <w:rPr>
          <w:rFonts w:cs="B Lotus"/>
          <w:szCs w:val="24"/>
          <w:lang w:bidi="fa-IR"/>
        </w:rPr>
        <w:t>shaping</w:t>
      </w:r>
      <w:r>
        <w:rPr>
          <w:rFonts w:cs="B Lotus" w:hint="cs"/>
          <w:szCs w:val="24"/>
          <w:rtl/>
          <w:lang w:bidi="fa-IR"/>
        </w:rPr>
        <w:t xml:space="preserve">، </w:t>
      </w:r>
      <w:r>
        <w:rPr>
          <w:rFonts w:cs="B Lotus"/>
          <w:szCs w:val="24"/>
          <w:lang w:bidi="fa-IR"/>
        </w:rPr>
        <w:t>gradual phonetic</w:t>
      </w:r>
      <w:r w:rsidR="001543D5">
        <w:rPr>
          <w:rFonts w:cs="B Lotus"/>
          <w:szCs w:val="24"/>
          <w:lang w:bidi="fa-IR"/>
        </w:rPr>
        <w:t xml:space="preserve"> approximation</w:t>
      </w:r>
      <w:r w:rsidR="001543D5">
        <w:rPr>
          <w:rFonts w:cs="B Lotus" w:hint="cs"/>
          <w:szCs w:val="24"/>
          <w:rtl/>
          <w:lang w:bidi="fa-IR"/>
        </w:rPr>
        <w:t xml:space="preserve">، </w:t>
      </w:r>
      <w:r w:rsidR="001543D5">
        <w:rPr>
          <w:rFonts w:cs="B Lotus"/>
          <w:szCs w:val="24"/>
          <w:lang w:bidi="fa-IR"/>
        </w:rPr>
        <w:t>traditional approach</w:t>
      </w:r>
      <w:r w:rsidR="001543D5">
        <w:rPr>
          <w:rFonts w:cs="B Lotus" w:hint="cs"/>
          <w:szCs w:val="24"/>
          <w:rtl/>
          <w:lang w:bidi="fa-IR"/>
        </w:rPr>
        <w:t xml:space="preserve">، </w:t>
      </w:r>
      <w:r w:rsidR="001543D5">
        <w:rPr>
          <w:rFonts w:cs="B Lotus"/>
          <w:szCs w:val="24"/>
          <w:lang w:bidi="fa-IR"/>
        </w:rPr>
        <w:t>core vocabulary approach.</w:t>
      </w:r>
    </w:p>
    <w:p w:rsidR="001543D5" w:rsidRPr="00575FAB" w:rsidRDefault="001543D5" w:rsidP="00AE54EF">
      <w:pPr>
        <w:pStyle w:val="ListParagraph"/>
        <w:numPr>
          <w:ilvl w:val="0"/>
          <w:numId w:val="29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رویکردهای درمانی مبتنی بر زبان نظیر </w:t>
      </w:r>
      <w:r>
        <w:rPr>
          <w:rFonts w:cs="B Lotus"/>
          <w:szCs w:val="24"/>
          <w:lang w:bidi="fa-IR"/>
        </w:rPr>
        <w:t>minimal pair contrast therapy</w:t>
      </w:r>
      <w:r>
        <w:rPr>
          <w:rFonts w:cs="B Lotus" w:hint="cs"/>
          <w:szCs w:val="24"/>
          <w:rtl/>
          <w:lang w:bidi="fa-IR"/>
        </w:rPr>
        <w:t xml:space="preserve">، </w:t>
      </w:r>
      <w:r>
        <w:rPr>
          <w:rFonts w:cs="B Lotus"/>
          <w:szCs w:val="24"/>
          <w:lang w:bidi="fa-IR"/>
        </w:rPr>
        <w:t>multiple oppositions therapy</w:t>
      </w:r>
      <w:r>
        <w:rPr>
          <w:rFonts w:cs="B Lotus" w:hint="cs"/>
          <w:szCs w:val="24"/>
          <w:rtl/>
          <w:lang w:bidi="fa-IR"/>
        </w:rPr>
        <w:t xml:space="preserve">، </w:t>
      </w:r>
      <w:r>
        <w:rPr>
          <w:rFonts w:cs="B Lotus"/>
          <w:szCs w:val="24"/>
          <w:lang w:bidi="fa-IR"/>
        </w:rPr>
        <w:t>cycles approach</w:t>
      </w:r>
      <w:r>
        <w:rPr>
          <w:rFonts w:cs="B Lotus" w:hint="cs"/>
          <w:szCs w:val="24"/>
          <w:rtl/>
          <w:lang w:bidi="fa-IR"/>
        </w:rPr>
        <w:t xml:space="preserve">، </w:t>
      </w:r>
      <w:r>
        <w:rPr>
          <w:rFonts w:cs="B Lotus"/>
          <w:szCs w:val="24"/>
          <w:lang w:bidi="fa-IR"/>
        </w:rPr>
        <w:t>whole language intervention</w:t>
      </w:r>
      <w:r>
        <w:rPr>
          <w:rFonts w:cs="B Lotus" w:hint="cs"/>
          <w:szCs w:val="24"/>
          <w:rtl/>
          <w:lang w:bidi="fa-IR"/>
        </w:rPr>
        <w:t>.</w:t>
      </w:r>
    </w:p>
    <w:p w:rsidR="001543D5" w:rsidRPr="009634CE" w:rsidRDefault="001543D5" w:rsidP="009634CE">
      <w:pPr>
        <w:spacing w:line="360" w:lineRule="auto"/>
        <w:rPr>
          <w:rFonts w:cs="B Lotus"/>
          <w:szCs w:val="24"/>
          <w:rtl/>
          <w:lang w:bidi="fa-IR"/>
        </w:rPr>
      </w:pPr>
    </w:p>
    <w:p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محتوا و ترتيب ارائه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:rsidR="003149CB" w:rsidRPr="00CA2A57" w:rsidRDefault="003149CB" w:rsidP="00E05414">
      <w:pPr>
        <w:spacing w:line="360" w:lineRule="auto"/>
        <w:ind w:left="54"/>
        <w:rPr>
          <w:rFonts w:cs="B Lotus"/>
          <w:color w:val="002060"/>
          <w:szCs w:val="24"/>
          <w:rtl/>
          <w:lang w:bidi="fa-IR"/>
        </w:rPr>
      </w:pPr>
      <w:r w:rsidRPr="00CA2A57">
        <w:rPr>
          <w:rFonts w:cs="B Lotus" w:hint="cs"/>
          <w:color w:val="002060"/>
          <w:szCs w:val="24"/>
          <w:rtl/>
          <w:lang w:bidi="fa-IR"/>
        </w:rPr>
        <w:t>(عناوين و رئوس مطالبي که بايد آموزش داده شود</w:t>
      </w:r>
      <w:r w:rsidR="00627566" w:rsidRPr="00CA2A57">
        <w:rPr>
          <w:rFonts w:cs="B Lotus" w:hint="cs"/>
          <w:color w:val="002060"/>
          <w:szCs w:val="24"/>
          <w:rtl/>
          <w:lang w:bidi="fa-IR"/>
        </w:rPr>
        <w:t xml:space="preserve"> تا به اهداف دوره نائل شد</w:t>
      </w:r>
      <w:r w:rsidRPr="00CA2A57">
        <w:rPr>
          <w:rFonts w:cs="B Lotus" w:hint="cs"/>
          <w:color w:val="002060"/>
          <w:szCs w:val="24"/>
          <w:rtl/>
          <w:lang w:bidi="fa-IR"/>
        </w:rPr>
        <w:t>. شامل: مطالب تئوري،‌ مهارتهاي عملي و</w:t>
      </w:r>
      <w:r w:rsidR="00B407DD" w:rsidRPr="00CA2A57">
        <w:rPr>
          <w:rFonts w:cs="B Lotus" w:hint="cs"/>
          <w:color w:val="002060"/>
          <w:szCs w:val="24"/>
          <w:rtl/>
          <w:lang w:bidi="fa-IR"/>
        </w:rPr>
        <w:t>.</w:t>
      </w:r>
      <w:r w:rsidRPr="00CA2A57">
        <w:rPr>
          <w:rFonts w:cs="B Lotus" w:hint="cs"/>
          <w:color w:val="002060"/>
          <w:szCs w:val="24"/>
          <w:rtl/>
          <w:lang w:bidi="fa-IR"/>
        </w:rPr>
        <w:t>..)</w:t>
      </w:r>
    </w:p>
    <w:tbl>
      <w:tblPr>
        <w:bidiVisual/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7466"/>
        <w:gridCol w:w="1529"/>
      </w:tblGrid>
      <w:tr w:rsidR="00380DE8" w:rsidRPr="00CA2A57" w:rsidTr="00CC6335">
        <w:trPr>
          <w:trHeight w:val="211"/>
          <w:jc w:val="center"/>
        </w:trPr>
        <w:tc>
          <w:tcPr>
            <w:tcW w:w="926" w:type="dxa"/>
            <w:shd w:val="clear" w:color="auto" w:fill="8DB3E2" w:themeFill="text2" w:themeFillTint="66"/>
          </w:tcPr>
          <w:p w:rsidR="00380DE8" w:rsidRPr="00CA2A57" w:rsidRDefault="00572941" w:rsidP="002F3A85">
            <w:pPr>
              <w:spacing w:line="360" w:lineRule="auto"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جلسه</w:t>
            </w:r>
          </w:p>
        </w:tc>
        <w:tc>
          <w:tcPr>
            <w:tcW w:w="7466" w:type="dxa"/>
            <w:shd w:val="clear" w:color="auto" w:fill="8DB3E2" w:themeFill="text2" w:themeFillTint="66"/>
          </w:tcPr>
          <w:p w:rsidR="00380DE8" w:rsidRPr="00CA2A57" w:rsidRDefault="00380DE8" w:rsidP="002F3A85">
            <w:pPr>
              <w:spacing w:line="360" w:lineRule="auto"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عناوین</w:t>
            </w:r>
          </w:p>
        </w:tc>
        <w:tc>
          <w:tcPr>
            <w:tcW w:w="1529" w:type="dxa"/>
            <w:shd w:val="clear" w:color="auto" w:fill="8DB3E2" w:themeFill="text2" w:themeFillTint="66"/>
          </w:tcPr>
          <w:p w:rsidR="00380DE8" w:rsidRPr="00CA2A57" w:rsidRDefault="00572941" w:rsidP="002F3A85">
            <w:pPr>
              <w:spacing w:line="360" w:lineRule="auto"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مدرس</w:t>
            </w:r>
          </w:p>
        </w:tc>
      </w:tr>
      <w:tr w:rsidR="00A421A6" w:rsidRPr="00CA2A57" w:rsidTr="00CC6335">
        <w:trPr>
          <w:cantSplit/>
          <w:trHeight w:val="70"/>
          <w:jc w:val="center"/>
        </w:trPr>
        <w:tc>
          <w:tcPr>
            <w:tcW w:w="926" w:type="dxa"/>
            <w:vAlign w:val="center"/>
          </w:tcPr>
          <w:p w:rsidR="00A421A6" w:rsidRPr="00A421A6" w:rsidRDefault="00CC6335" w:rsidP="00FE2A6C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 xml:space="preserve">1 تا </w:t>
            </w:r>
            <w:r w:rsidR="00FE2A6C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7466" w:type="dxa"/>
          </w:tcPr>
          <w:p w:rsidR="00A421A6" w:rsidRPr="000B4885" w:rsidRDefault="00AE54EF" w:rsidP="00FE2A6C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 xml:space="preserve">آشنایی با آناتومی و فیزیولوژی اندام های گویایی </w:t>
            </w:r>
            <w:r w:rsidR="001543D5" w:rsidRPr="001543D5">
              <w:rPr>
                <w:rFonts w:cs="B Lotus"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A421A6" w:rsidRPr="00CA2A57" w:rsidRDefault="009D3736" w:rsidP="00DB7C19">
            <w:pPr>
              <w:spacing w:line="360" w:lineRule="auto"/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162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CC633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7466" w:type="dxa"/>
          </w:tcPr>
          <w:p w:rsidR="00CC6335" w:rsidRPr="000B4885" w:rsidRDefault="001543D5" w:rsidP="00AE54EF">
            <w:pPr>
              <w:tabs>
                <w:tab w:val="left" w:pos="1699"/>
                <w:tab w:val="left" w:pos="5101"/>
              </w:tabs>
              <w:spacing w:line="288" w:lineRule="auto"/>
              <w:ind w:left="67" w:hanging="23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پایه های آواشناسی تولید صداهای گفتار </w:t>
            </w:r>
            <w:r w:rsidR="00AE54EF">
              <w:rPr>
                <w:rFonts w:cs="B Lotus" w:hint="cs"/>
                <w:szCs w:val="24"/>
                <w:rtl/>
                <w:lang w:bidi="fa-IR"/>
              </w:rPr>
              <w:t>و بررسی تفاوت واج و آوا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DB7C19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CC6335">
            <w:pPr>
              <w:spacing w:line="360" w:lineRule="auto"/>
              <w:jc w:val="center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4 تا 5</w:t>
            </w:r>
          </w:p>
        </w:tc>
        <w:tc>
          <w:tcPr>
            <w:tcW w:w="7466" w:type="dxa"/>
          </w:tcPr>
          <w:p w:rsidR="00B9743E" w:rsidRPr="001543D5" w:rsidRDefault="001543D5" w:rsidP="00A6660E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هماهنگی تولید و </w:t>
            </w:r>
            <w:r w:rsidR="00A6660E">
              <w:rPr>
                <w:rFonts w:cs="B Lotus" w:hint="cs"/>
                <w:szCs w:val="24"/>
                <w:rtl/>
                <w:lang w:bidi="fa-IR"/>
              </w:rPr>
              <w:t>فرایندهای واجی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DB7C19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CC633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6 تا 8</w:t>
            </w:r>
          </w:p>
        </w:tc>
        <w:tc>
          <w:tcPr>
            <w:tcW w:w="7466" w:type="dxa"/>
          </w:tcPr>
          <w:p w:rsidR="00CC6335" w:rsidRPr="000B4885" w:rsidRDefault="00A6660E" w:rsidP="00FE2A6C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مباحث آی</w:t>
            </w:r>
            <w:r w:rsidR="001543D5" w:rsidRPr="001543D5">
              <w:rPr>
                <w:rFonts w:cs="B Lotus" w:hint="cs"/>
                <w:szCs w:val="24"/>
                <w:rtl/>
                <w:lang w:bidi="fa-IR"/>
              </w:rPr>
              <w:t xml:space="preserve">رودینامیک، آکوستیک، حسی و حرکتی در 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تولید </w:t>
            </w:r>
            <w:r w:rsidR="001543D5" w:rsidRPr="001543D5">
              <w:rPr>
                <w:rFonts w:cs="B Lotus" w:hint="cs"/>
                <w:szCs w:val="24"/>
                <w:rtl/>
                <w:lang w:bidi="fa-IR"/>
              </w:rPr>
              <w:t xml:space="preserve">صداهای گفتاری 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DB7C19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CC633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9 تا 10</w:t>
            </w:r>
          </w:p>
        </w:tc>
        <w:tc>
          <w:tcPr>
            <w:tcW w:w="7466" w:type="dxa"/>
          </w:tcPr>
          <w:p w:rsidR="00CC6335" w:rsidRPr="000B4885" w:rsidRDefault="00A6660E" w:rsidP="00FE2A6C">
            <w:pPr>
              <w:tabs>
                <w:tab w:val="left" w:pos="1699"/>
                <w:tab w:val="left" w:pos="5101"/>
              </w:tabs>
              <w:spacing w:line="288" w:lineRule="auto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بررسی تولید صدا در پروسه زبان</w:t>
            </w:r>
            <w:r w:rsidR="001543D5" w:rsidRPr="001543D5">
              <w:rPr>
                <w:rFonts w:cs="B Lotu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DB7C19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A6660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</w:t>
            </w:r>
            <w:r w:rsidR="00A6660E">
              <w:rPr>
                <w:rFonts w:hint="cs"/>
                <w:szCs w:val="24"/>
                <w:rtl/>
              </w:rPr>
              <w:t>1</w:t>
            </w:r>
            <w:r>
              <w:rPr>
                <w:rFonts w:hint="cs"/>
                <w:szCs w:val="24"/>
                <w:rtl/>
              </w:rPr>
              <w:t xml:space="preserve"> تا 1</w:t>
            </w:r>
            <w:r w:rsidR="00A6660E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7466" w:type="dxa"/>
          </w:tcPr>
          <w:p w:rsidR="00CC6335" w:rsidRDefault="00A6660E" w:rsidP="00FE2A6C">
            <w:pPr>
              <w:tabs>
                <w:tab w:val="left" w:pos="1699"/>
                <w:tab w:val="left" w:pos="5101"/>
              </w:tabs>
              <w:spacing w:line="288" w:lineRule="auto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مروری بر اختلالات حرکتی گفتار</w:t>
            </w:r>
            <w:r w:rsidR="001543D5" w:rsidRPr="001543D5">
              <w:rPr>
                <w:rFonts w:cs="B Lotu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DB7C19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A6660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</w:t>
            </w:r>
            <w:r w:rsidR="00A6660E">
              <w:rPr>
                <w:rFonts w:hint="cs"/>
                <w:szCs w:val="24"/>
                <w:rtl/>
              </w:rPr>
              <w:t>3</w:t>
            </w:r>
            <w:r>
              <w:rPr>
                <w:rFonts w:hint="cs"/>
                <w:szCs w:val="24"/>
                <w:rtl/>
              </w:rPr>
              <w:t xml:space="preserve"> تا 1</w:t>
            </w:r>
            <w:r w:rsidR="00A6660E"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7466" w:type="dxa"/>
          </w:tcPr>
          <w:p w:rsidR="00CC6335" w:rsidRPr="001543D5" w:rsidRDefault="001543D5" w:rsidP="00FE2A6C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طبقه بندی اختلالات صدای گفتار 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DB7C19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A6660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</w:t>
            </w:r>
            <w:r w:rsidR="00A6660E">
              <w:rPr>
                <w:rFonts w:hint="cs"/>
                <w:szCs w:val="24"/>
                <w:rtl/>
              </w:rPr>
              <w:t>5</w:t>
            </w:r>
          </w:p>
        </w:tc>
        <w:tc>
          <w:tcPr>
            <w:tcW w:w="7466" w:type="dxa"/>
          </w:tcPr>
          <w:p w:rsidR="00CC6335" w:rsidRDefault="001543D5" w:rsidP="00FE2A6C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عوامل مؤثر بر تولید صداهای گفتار 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DB7C19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A6660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</w:t>
            </w:r>
            <w:r w:rsidR="00A6660E">
              <w:rPr>
                <w:rFonts w:hint="cs"/>
                <w:szCs w:val="24"/>
                <w:rtl/>
              </w:rPr>
              <w:t>6</w:t>
            </w:r>
            <w:r>
              <w:rPr>
                <w:rFonts w:hint="cs"/>
                <w:szCs w:val="24"/>
                <w:rtl/>
              </w:rPr>
              <w:t xml:space="preserve"> تا </w:t>
            </w:r>
            <w:r w:rsidR="00A6660E">
              <w:rPr>
                <w:rFonts w:hint="cs"/>
                <w:szCs w:val="24"/>
                <w:rtl/>
              </w:rPr>
              <w:t>17</w:t>
            </w:r>
          </w:p>
        </w:tc>
        <w:tc>
          <w:tcPr>
            <w:tcW w:w="7466" w:type="dxa"/>
          </w:tcPr>
          <w:p w:rsidR="00CC6335" w:rsidRDefault="001543D5" w:rsidP="00FE2A6C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روش های ارزیابی صداهای گفتار شامل </w:t>
            </w:r>
            <w:r w:rsidR="00A6660E">
              <w:rPr>
                <w:rFonts w:cs="B Lotus" w:hint="cs"/>
                <w:szCs w:val="24"/>
                <w:rtl/>
                <w:lang w:bidi="fa-IR"/>
              </w:rPr>
              <w:t>رو ش های ارزبابی رسمی (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>بسته های ارزیابی</w:t>
            </w:r>
            <w:r w:rsidR="00A6660E">
              <w:rPr>
                <w:rFonts w:cs="B Lotus" w:hint="cs"/>
                <w:szCs w:val="24"/>
                <w:rtl/>
                <w:lang w:bidi="fa-IR"/>
              </w:rPr>
              <w:t>) و غیر رسمی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 و انواع روش های نمونه گیری </w:t>
            </w:r>
          </w:p>
          <w:p w:rsidR="00FE2A6C" w:rsidRDefault="00FE2A6C" w:rsidP="00FE2A6C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 xml:space="preserve">اجرای عملی 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>روش های ارزیابی صداهای گفتار</w:t>
            </w:r>
          </w:p>
        </w:tc>
        <w:tc>
          <w:tcPr>
            <w:tcW w:w="1529" w:type="dxa"/>
            <w:vAlign w:val="center"/>
          </w:tcPr>
          <w:p w:rsidR="00CC6335" w:rsidRDefault="00CC6335" w:rsidP="00DB7C19">
            <w:pPr>
              <w:jc w:val="center"/>
            </w:pPr>
            <w:r w:rsidRPr="00860856"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A6660E" w:rsidP="00A6660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18</w:t>
            </w:r>
            <w:r w:rsidR="00FE2A6C">
              <w:rPr>
                <w:rFonts w:hint="cs"/>
                <w:szCs w:val="24"/>
                <w:rtl/>
              </w:rPr>
              <w:t xml:space="preserve"> </w:t>
            </w:r>
            <w:r>
              <w:rPr>
                <w:rFonts w:hint="cs"/>
                <w:szCs w:val="24"/>
                <w:rtl/>
              </w:rPr>
              <w:t>-19</w:t>
            </w:r>
          </w:p>
        </w:tc>
        <w:tc>
          <w:tcPr>
            <w:tcW w:w="7466" w:type="dxa"/>
          </w:tcPr>
          <w:p w:rsidR="00CC6335" w:rsidRDefault="00FE2A6C" w:rsidP="00FE2A6C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 xml:space="preserve">تعیین </w:t>
            </w:r>
            <w:r w:rsidR="001543D5" w:rsidRPr="001543D5">
              <w:rPr>
                <w:rFonts w:cs="B Lotus" w:hint="cs"/>
                <w:szCs w:val="24"/>
                <w:rtl/>
                <w:lang w:bidi="fa-IR"/>
              </w:rPr>
              <w:t xml:space="preserve">نیاز به مداخله و اهداف درمان </w:t>
            </w:r>
          </w:p>
        </w:tc>
        <w:tc>
          <w:tcPr>
            <w:tcW w:w="1529" w:type="dxa"/>
            <w:vAlign w:val="center"/>
          </w:tcPr>
          <w:p w:rsidR="00CC6335" w:rsidRDefault="00CC6335" w:rsidP="00DB7C19">
            <w:pPr>
              <w:jc w:val="center"/>
            </w:pPr>
            <w:r w:rsidRPr="00860856"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FE2A6C" w:rsidP="00A6660E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2</w:t>
            </w:r>
            <w:r w:rsidR="00A6660E">
              <w:rPr>
                <w:rFonts w:hint="cs"/>
                <w:szCs w:val="24"/>
                <w:rtl/>
              </w:rPr>
              <w:t>0</w:t>
            </w:r>
            <w:r>
              <w:rPr>
                <w:rFonts w:hint="cs"/>
                <w:szCs w:val="24"/>
                <w:rtl/>
              </w:rPr>
              <w:t xml:space="preserve"> تا </w:t>
            </w:r>
            <w:r w:rsidR="00A6660E">
              <w:rPr>
                <w:rFonts w:hint="cs"/>
                <w:szCs w:val="24"/>
                <w:rtl/>
              </w:rPr>
              <w:t>22</w:t>
            </w:r>
          </w:p>
        </w:tc>
        <w:tc>
          <w:tcPr>
            <w:tcW w:w="7466" w:type="dxa"/>
          </w:tcPr>
          <w:p w:rsidR="00CC6335" w:rsidRPr="001543D5" w:rsidRDefault="00FE2A6C" w:rsidP="00FE2A6C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انتخاب </w:t>
            </w:r>
            <w:r w:rsidR="001543D5" w:rsidRPr="001543D5">
              <w:rPr>
                <w:rFonts w:cs="B Lotus" w:hint="cs"/>
                <w:szCs w:val="24"/>
                <w:rtl/>
                <w:lang w:bidi="fa-IR"/>
              </w:rPr>
              <w:t xml:space="preserve">صداهای هدف برای درمان </w:t>
            </w:r>
          </w:p>
        </w:tc>
        <w:tc>
          <w:tcPr>
            <w:tcW w:w="1529" w:type="dxa"/>
            <w:vAlign w:val="center"/>
          </w:tcPr>
          <w:p w:rsidR="00CC6335" w:rsidRDefault="00CC6335" w:rsidP="00DB7C19">
            <w:pPr>
              <w:jc w:val="center"/>
            </w:pPr>
            <w:r w:rsidRPr="00860856"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FE2A6C" w:rsidRPr="00CA2A57" w:rsidTr="00EB5FB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FE2A6C" w:rsidRDefault="00FE2A6C" w:rsidP="00A6660E">
            <w:pPr>
              <w:spacing w:line="360" w:lineRule="auto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lastRenderedPageBreak/>
              <w:t>2</w:t>
            </w:r>
            <w:r w:rsidR="00A6660E">
              <w:rPr>
                <w:rFonts w:hint="cs"/>
                <w:szCs w:val="24"/>
                <w:rtl/>
              </w:rPr>
              <w:t>3</w:t>
            </w:r>
            <w:r>
              <w:rPr>
                <w:rFonts w:hint="cs"/>
                <w:szCs w:val="24"/>
                <w:rtl/>
              </w:rPr>
              <w:t xml:space="preserve"> تا </w:t>
            </w:r>
            <w:r w:rsidR="00A6660E">
              <w:rPr>
                <w:rFonts w:hint="cs"/>
                <w:szCs w:val="24"/>
                <w:rtl/>
              </w:rPr>
              <w:t>24</w:t>
            </w:r>
          </w:p>
        </w:tc>
        <w:tc>
          <w:tcPr>
            <w:tcW w:w="7466" w:type="dxa"/>
          </w:tcPr>
          <w:p w:rsidR="00FE2A6C" w:rsidRPr="001543D5" w:rsidRDefault="00FE2A6C" w:rsidP="00FE2A6C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ملاحظات کلی در درمان اختلالات صدای گفتار </w:t>
            </w:r>
          </w:p>
        </w:tc>
        <w:tc>
          <w:tcPr>
            <w:tcW w:w="1529" w:type="dxa"/>
          </w:tcPr>
          <w:p w:rsidR="00FE2A6C" w:rsidRDefault="00FE2A6C" w:rsidP="00DB7C19">
            <w:r w:rsidRPr="00567477"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FE2A6C" w:rsidRPr="00CA2A57" w:rsidTr="00EB5FB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FE2A6C" w:rsidRDefault="00FE2A6C" w:rsidP="00A6660E">
            <w:pPr>
              <w:spacing w:line="360" w:lineRule="auto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</w:t>
            </w:r>
            <w:r w:rsidR="00A6660E">
              <w:rPr>
                <w:rFonts w:hint="cs"/>
                <w:szCs w:val="24"/>
                <w:rtl/>
              </w:rPr>
              <w:t>5</w:t>
            </w:r>
            <w:r>
              <w:rPr>
                <w:rFonts w:hint="cs"/>
                <w:szCs w:val="24"/>
                <w:rtl/>
              </w:rPr>
              <w:t xml:space="preserve"> تا </w:t>
            </w:r>
            <w:r w:rsidR="00A6660E">
              <w:rPr>
                <w:rFonts w:hint="cs"/>
                <w:szCs w:val="24"/>
                <w:rtl/>
              </w:rPr>
              <w:t>26</w:t>
            </w:r>
          </w:p>
        </w:tc>
        <w:tc>
          <w:tcPr>
            <w:tcW w:w="7466" w:type="dxa"/>
          </w:tcPr>
          <w:p w:rsidR="00FE2A6C" w:rsidRPr="001543D5" w:rsidRDefault="00FE2A6C" w:rsidP="00FE2A6C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روش های اندازه گیری تغییرات بالینی، تعمیم و ترخیص </w:t>
            </w:r>
          </w:p>
        </w:tc>
        <w:tc>
          <w:tcPr>
            <w:tcW w:w="1529" w:type="dxa"/>
          </w:tcPr>
          <w:p w:rsidR="00FE2A6C" w:rsidRDefault="00FE2A6C" w:rsidP="00DB7C19">
            <w:r w:rsidRPr="00567477"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FE2A6C" w:rsidRPr="00CA2A57" w:rsidTr="00EB5FB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FE2A6C" w:rsidRDefault="00A6660E" w:rsidP="00A6660E">
            <w:pPr>
              <w:spacing w:line="360" w:lineRule="auto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27</w:t>
            </w:r>
            <w:r w:rsidR="00FE2A6C">
              <w:rPr>
                <w:rFonts w:hint="cs"/>
                <w:szCs w:val="24"/>
                <w:rtl/>
              </w:rPr>
              <w:t xml:space="preserve"> تا </w:t>
            </w:r>
            <w:r>
              <w:rPr>
                <w:rFonts w:hint="cs"/>
                <w:szCs w:val="24"/>
                <w:rtl/>
              </w:rPr>
              <w:t>29</w:t>
            </w:r>
          </w:p>
        </w:tc>
        <w:tc>
          <w:tcPr>
            <w:tcW w:w="7466" w:type="dxa"/>
          </w:tcPr>
          <w:p w:rsidR="00FE2A6C" w:rsidRDefault="00FE2A6C" w:rsidP="00FE2A6C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رویکردهای درمانی مبتنی بر حرکت از جمله روش های فراخوانی و ایجاد صداهای گفتاری، </w:t>
            </w:r>
            <w:r w:rsidRPr="001543D5">
              <w:rPr>
                <w:rFonts w:cs="B Lotus"/>
                <w:szCs w:val="24"/>
                <w:lang w:bidi="fa-IR"/>
              </w:rPr>
              <w:t xml:space="preserve">perceptual </w:t>
            </w:r>
            <w:proofErr w:type="spellStart"/>
            <w:r w:rsidRPr="001543D5">
              <w:rPr>
                <w:rFonts w:cs="B Lotus"/>
                <w:szCs w:val="24"/>
                <w:lang w:bidi="fa-IR"/>
              </w:rPr>
              <w:t>trainning</w:t>
            </w:r>
            <w:proofErr w:type="spellEnd"/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 w:rsidRPr="001543D5">
              <w:rPr>
                <w:rFonts w:cs="B Lotus"/>
                <w:szCs w:val="24"/>
                <w:lang w:bidi="fa-IR"/>
              </w:rPr>
              <w:t>phonetic placement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 w:rsidRPr="001543D5">
              <w:rPr>
                <w:rFonts w:cs="B Lotus"/>
                <w:szCs w:val="24"/>
                <w:lang w:bidi="fa-IR"/>
              </w:rPr>
              <w:t>shaping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 w:rsidRPr="001543D5">
              <w:rPr>
                <w:rFonts w:cs="B Lotus"/>
                <w:szCs w:val="24"/>
                <w:lang w:bidi="fa-IR"/>
              </w:rPr>
              <w:t>gradual phonetic approximation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 w:rsidRPr="001543D5">
              <w:rPr>
                <w:rFonts w:cs="B Lotus"/>
                <w:szCs w:val="24"/>
                <w:lang w:bidi="fa-IR"/>
              </w:rPr>
              <w:t>traditional approach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 w:rsidRPr="001543D5">
              <w:rPr>
                <w:rFonts w:cs="B Lotus"/>
                <w:szCs w:val="24"/>
                <w:lang w:bidi="fa-IR"/>
              </w:rPr>
              <w:t>core vocabulary approach.</w:t>
            </w:r>
          </w:p>
          <w:p w:rsidR="00FE2A6C" w:rsidRPr="001543D5" w:rsidRDefault="00FE2A6C" w:rsidP="00FE2A6C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اجرای عملی رویکردهای درمانی مبتنی بر حرکت</w:t>
            </w:r>
          </w:p>
        </w:tc>
        <w:tc>
          <w:tcPr>
            <w:tcW w:w="1529" w:type="dxa"/>
          </w:tcPr>
          <w:p w:rsidR="00FE2A6C" w:rsidRDefault="00FE2A6C" w:rsidP="00DB7C19">
            <w:r w:rsidRPr="00567477"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FE2A6C" w:rsidRPr="00CA2A57" w:rsidTr="00EB5FB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FE2A6C" w:rsidRDefault="00A6660E" w:rsidP="00A6660E">
            <w:pPr>
              <w:spacing w:line="360" w:lineRule="auto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30</w:t>
            </w:r>
            <w:r w:rsidR="00FE2A6C">
              <w:rPr>
                <w:rFonts w:hint="cs"/>
                <w:szCs w:val="24"/>
                <w:rtl/>
              </w:rPr>
              <w:t xml:space="preserve"> تا </w:t>
            </w:r>
            <w:r>
              <w:rPr>
                <w:rFonts w:hint="cs"/>
                <w:szCs w:val="24"/>
                <w:rtl/>
              </w:rPr>
              <w:t>32</w:t>
            </w:r>
          </w:p>
        </w:tc>
        <w:tc>
          <w:tcPr>
            <w:tcW w:w="7466" w:type="dxa"/>
          </w:tcPr>
          <w:p w:rsidR="00FE2A6C" w:rsidRDefault="00FE2A6C" w:rsidP="00FE2A6C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rtl/>
                <w:lang w:bidi="fa-IR"/>
              </w:rPr>
            </w:pP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رویکردهای درمانی مبتنی بر زبان نظیر </w:t>
            </w:r>
            <w:r w:rsidRPr="001543D5">
              <w:rPr>
                <w:rFonts w:cs="B Lotus"/>
                <w:szCs w:val="24"/>
                <w:lang w:bidi="fa-IR"/>
              </w:rPr>
              <w:t>minimal pair contrast therapy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 w:rsidRPr="001543D5">
              <w:rPr>
                <w:rFonts w:cs="B Lotus"/>
                <w:szCs w:val="24"/>
                <w:lang w:bidi="fa-IR"/>
              </w:rPr>
              <w:t>multiple oppositions therapy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 w:rsidRPr="001543D5">
              <w:rPr>
                <w:rFonts w:cs="B Lotus"/>
                <w:szCs w:val="24"/>
                <w:lang w:bidi="fa-IR"/>
              </w:rPr>
              <w:t>cycles approach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 w:rsidRPr="001543D5">
              <w:rPr>
                <w:rFonts w:cs="B Lotus"/>
                <w:szCs w:val="24"/>
                <w:lang w:bidi="fa-IR"/>
              </w:rPr>
              <w:t>whole language intervention</w:t>
            </w:r>
            <w:r w:rsidRPr="001543D5">
              <w:rPr>
                <w:rFonts w:cs="B Lotus" w:hint="cs"/>
                <w:szCs w:val="24"/>
                <w:rtl/>
                <w:lang w:bidi="fa-IR"/>
              </w:rPr>
              <w:t>.</w:t>
            </w:r>
          </w:p>
          <w:p w:rsidR="00F51AA7" w:rsidRDefault="00F51AA7" w:rsidP="00F51AA7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اجرای عملی رویکردهای درمانی مبتنی بر زبان</w:t>
            </w:r>
          </w:p>
          <w:p w:rsidR="00741C39" w:rsidRPr="001543D5" w:rsidRDefault="00741C39" w:rsidP="00F51AA7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 xml:space="preserve">آشنایی با رویکزدهایی نظیر </w:t>
            </w:r>
            <w:r>
              <w:rPr>
                <w:rFonts w:cs="B Lotus"/>
                <w:szCs w:val="24"/>
                <w:lang w:bidi="fa-IR"/>
              </w:rPr>
              <w:t>Rest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>
              <w:rPr>
                <w:rFonts w:cs="B Lotus"/>
                <w:szCs w:val="24"/>
                <w:lang w:bidi="fa-IR"/>
              </w:rPr>
              <w:t>DTTC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، </w:t>
            </w:r>
            <w:r>
              <w:rPr>
                <w:rFonts w:cs="B Lotus"/>
                <w:szCs w:val="24"/>
                <w:lang w:bidi="fa-IR"/>
              </w:rPr>
              <w:t>prompt</w:t>
            </w:r>
          </w:p>
        </w:tc>
        <w:tc>
          <w:tcPr>
            <w:tcW w:w="1529" w:type="dxa"/>
          </w:tcPr>
          <w:p w:rsidR="00FE2A6C" w:rsidRDefault="00FE2A6C" w:rsidP="00DB7C19">
            <w:r w:rsidRPr="00567477">
              <w:rPr>
                <w:rFonts w:cs="B Lotus" w:hint="cs"/>
                <w:szCs w:val="24"/>
                <w:rtl/>
              </w:rPr>
              <w:t xml:space="preserve">دکتر </w:t>
            </w:r>
            <w:r w:rsidR="00DB7C19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A6660E" w:rsidRPr="00CA2A57" w:rsidTr="00EB5FB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A6660E" w:rsidRDefault="00A6660E" w:rsidP="00A6660E">
            <w:pPr>
              <w:spacing w:line="360" w:lineRule="auto"/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33-34</w:t>
            </w:r>
          </w:p>
        </w:tc>
        <w:tc>
          <w:tcPr>
            <w:tcW w:w="7466" w:type="dxa"/>
          </w:tcPr>
          <w:p w:rsidR="00A6660E" w:rsidRPr="001543D5" w:rsidRDefault="00A6660E" w:rsidP="00FE2A6C">
            <w:pPr>
              <w:tabs>
                <w:tab w:val="left" w:pos="1699"/>
                <w:tab w:val="left" w:pos="5101"/>
              </w:tabs>
              <w:spacing w:line="288" w:lineRule="auto"/>
              <w:ind w:left="15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نظارت بر اجرای روش های ارزیابی و درمان توسط دانشجویان</w:t>
            </w:r>
          </w:p>
        </w:tc>
        <w:tc>
          <w:tcPr>
            <w:tcW w:w="1529" w:type="dxa"/>
          </w:tcPr>
          <w:p w:rsidR="00A6660E" w:rsidRPr="00567477" w:rsidRDefault="00A6660E" w:rsidP="00DB7C19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دکتر سلطانی نژاد</w:t>
            </w:r>
          </w:p>
        </w:tc>
      </w:tr>
    </w:tbl>
    <w:p w:rsidR="00321748" w:rsidRDefault="00321748" w:rsidP="004A27EE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</w:p>
    <w:p w:rsidR="005557BE" w:rsidRDefault="008F0E9A" w:rsidP="005557BE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روش تدريس</w:t>
      </w:r>
      <w:r w:rsidRPr="008F0E9A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5557BE" w:rsidRPr="005557BE" w:rsidRDefault="005557BE" w:rsidP="00F5774B">
      <w:p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5557BE">
        <w:rPr>
          <w:rFonts w:cs="B Lotus" w:hint="cs"/>
          <w:szCs w:val="24"/>
          <w:rtl/>
          <w:lang w:bidi="fa-IR"/>
        </w:rPr>
        <w:t>به صورت:</w:t>
      </w:r>
    </w:p>
    <w:p w:rsidR="005557BE" w:rsidRPr="005557BE" w:rsidRDefault="00DB7C19" w:rsidP="00DB7C19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حضوری</w:t>
      </w:r>
      <w:r w:rsidR="005557BE" w:rsidRPr="005557BE">
        <w:rPr>
          <w:rFonts w:cs="B Lotus" w:hint="cs"/>
          <w:szCs w:val="24"/>
          <w:rtl/>
          <w:lang w:bidi="fa-IR"/>
        </w:rPr>
        <w:t xml:space="preserve"> </w:t>
      </w:r>
    </w:p>
    <w:p w:rsidR="005557BE" w:rsidRPr="005557BE" w:rsidRDefault="00710DDE" w:rsidP="005557B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سخنرانی و تعاملی</w:t>
      </w:r>
    </w:p>
    <w:p w:rsidR="008F0E9A" w:rsidRPr="008F0E9A" w:rsidRDefault="008F0E9A" w:rsidP="008F0E9A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وظايف و تکاليف دانشجو</w:t>
      </w:r>
      <w:r w:rsidRPr="008F0E9A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8F0E9A" w:rsidRDefault="00710DDE" w:rsidP="00710DD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 w:rsidRPr="00E37785">
        <w:rPr>
          <w:rFonts w:cs="B Lotus"/>
          <w:szCs w:val="24"/>
          <w:rtl/>
          <w:lang w:bidi="fa-IR"/>
        </w:rPr>
        <w:t xml:space="preserve">حضور </w:t>
      </w:r>
      <w:r>
        <w:rPr>
          <w:rFonts w:cs="B Lotus" w:hint="cs"/>
          <w:szCs w:val="24"/>
          <w:rtl/>
          <w:lang w:bidi="fa-IR"/>
        </w:rPr>
        <w:t xml:space="preserve">فعال </w:t>
      </w:r>
      <w:r>
        <w:rPr>
          <w:rFonts w:cs="B Lotus"/>
          <w:szCs w:val="24"/>
          <w:rtl/>
          <w:lang w:bidi="fa-IR"/>
        </w:rPr>
        <w:t>در کلاس با مطالعه قب</w:t>
      </w:r>
      <w:r>
        <w:rPr>
          <w:rFonts w:cs="B Lotus" w:hint="cs"/>
          <w:szCs w:val="24"/>
          <w:rtl/>
          <w:lang w:bidi="fa-IR"/>
        </w:rPr>
        <w:t xml:space="preserve">لی </w:t>
      </w:r>
      <w:r w:rsidRPr="00E37785">
        <w:rPr>
          <w:rFonts w:cs="B Lotus"/>
          <w:szCs w:val="24"/>
          <w:rtl/>
          <w:lang w:bidi="fa-IR"/>
        </w:rPr>
        <w:t>و مرور مطالب قبل</w:t>
      </w:r>
      <w:r w:rsidRPr="00E37785">
        <w:rPr>
          <w:rFonts w:cs="B Lotus" w:hint="cs"/>
          <w:szCs w:val="24"/>
          <w:rtl/>
          <w:lang w:bidi="fa-IR"/>
        </w:rPr>
        <w:t>ی</w:t>
      </w:r>
      <w:r w:rsidRPr="00E37785">
        <w:rPr>
          <w:rFonts w:cs="B Lotus"/>
          <w:szCs w:val="24"/>
          <w:rtl/>
          <w:lang w:bidi="fa-IR"/>
        </w:rPr>
        <w:t xml:space="preserve"> در ابتدا</w:t>
      </w:r>
      <w:r w:rsidRPr="00E37785">
        <w:rPr>
          <w:rFonts w:cs="B Lotus" w:hint="cs"/>
          <w:szCs w:val="24"/>
          <w:rtl/>
          <w:lang w:bidi="fa-IR"/>
        </w:rPr>
        <w:t>ی</w:t>
      </w:r>
      <w:r w:rsidRPr="00E37785">
        <w:rPr>
          <w:rFonts w:cs="B Lotus"/>
          <w:szCs w:val="24"/>
          <w:rtl/>
          <w:lang w:bidi="fa-IR"/>
        </w:rPr>
        <w:t xml:space="preserve"> هر کلاس</w:t>
      </w:r>
      <w:r w:rsidRPr="008F0E9A">
        <w:rPr>
          <w:rFonts w:cs="B Lotus" w:hint="cs"/>
          <w:szCs w:val="24"/>
          <w:rtl/>
          <w:lang w:bidi="fa-IR"/>
        </w:rPr>
        <w:t xml:space="preserve"> </w:t>
      </w:r>
    </w:p>
    <w:p w:rsidR="00710DDE" w:rsidRPr="008F0E9A" w:rsidRDefault="00710DDE" w:rsidP="00710DD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8F0E9A">
        <w:rPr>
          <w:rFonts w:cs="B Lotus" w:hint="cs"/>
          <w:szCs w:val="24"/>
          <w:rtl/>
          <w:lang w:bidi="fa-IR"/>
        </w:rPr>
        <w:t xml:space="preserve">ارائه </w:t>
      </w:r>
      <w:r>
        <w:rPr>
          <w:rFonts w:cs="B Lotus" w:hint="cs"/>
          <w:szCs w:val="24"/>
          <w:rtl/>
          <w:lang w:bidi="fa-IR"/>
        </w:rPr>
        <w:t xml:space="preserve">منظم و دقیق </w:t>
      </w:r>
      <w:r w:rsidRPr="008F0E9A">
        <w:rPr>
          <w:rFonts w:cs="B Lotus" w:hint="cs"/>
          <w:szCs w:val="24"/>
          <w:rtl/>
          <w:lang w:bidi="fa-IR"/>
        </w:rPr>
        <w:t>تکالیف در موعد مقرر</w:t>
      </w:r>
    </w:p>
    <w:p w:rsidR="008F0E9A" w:rsidRPr="008F0E9A" w:rsidRDefault="008F0E9A" w:rsidP="00710DD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8F0E9A">
        <w:rPr>
          <w:rFonts w:cs="B Lotus" w:hint="cs"/>
          <w:szCs w:val="24"/>
          <w:rtl/>
          <w:lang w:bidi="fa-IR"/>
        </w:rPr>
        <w:t xml:space="preserve">شرکت در آزمون های </w:t>
      </w:r>
      <w:r w:rsidR="00710DDE">
        <w:rPr>
          <w:rFonts w:cs="B Lotus" w:hint="cs"/>
          <w:szCs w:val="24"/>
          <w:rtl/>
          <w:lang w:bidi="fa-IR"/>
        </w:rPr>
        <w:t>ارائه شده در طول ترم</w:t>
      </w:r>
    </w:p>
    <w:p w:rsidR="008F0E9A" w:rsidRDefault="00B03C9D" w:rsidP="00F932B2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مشارکت فعال در</w:t>
      </w:r>
      <w:r w:rsidR="00F932B2">
        <w:rPr>
          <w:rFonts w:cs="B Lotus" w:hint="cs"/>
          <w:szCs w:val="24"/>
          <w:rtl/>
          <w:lang w:bidi="fa-IR"/>
        </w:rPr>
        <w:t xml:space="preserve"> بحث های گروهی و پرسش و پاسخ ها</w:t>
      </w:r>
    </w:p>
    <w:p w:rsidR="00F932B2" w:rsidRDefault="00F932B2" w:rsidP="00F932B2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مشاهده حداقل یک مورد مبتلا به اختلالات صداهای گفتار و ارائه شفاهی گزارش در رابطه با علت شناسی،روش های ارزیابی و درمان بکار برده شده ( نقد و بررسی )، ارزبابی</w:t>
      </w:r>
      <w:r w:rsidR="00301827">
        <w:rPr>
          <w:rFonts w:cs="B Lotus" w:hint="cs"/>
          <w:szCs w:val="24"/>
          <w:rtl/>
          <w:lang w:bidi="fa-IR"/>
        </w:rPr>
        <w:t xml:space="preserve"> یک مورد</w:t>
      </w:r>
      <w:r>
        <w:rPr>
          <w:rFonts w:cs="B Lotus" w:hint="cs"/>
          <w:szCs w:val="24"/>
          <w:rtl/>
          <w:lang w:bidi="fa-IR"/>
        </w:rPr>
        <w:t xml:space="preserve"> بیمار </w:t>
      </w:r>
      <w:r w:rsidR="00301827">
        <w:rPr>
          <w:rFonts w:cs="B Lotus" w:hint="cs"/>
          <w:szCs w:val="24"/>
          <w:rtl/>
          <w:lang w:bidi="fa-IR"/>
        </w:rPr>
        <w:t xml:space="preserve">مبتلا به اختلالات صدای گفتاری و ارائه طرح درمانی برای وی </w:t>
      </w:r>
    </w:p>
    <w:p w:rsidR="00F932B2" w:rsidRDefault="00F932B2" w:rsidP="00F932B2">
      <w:pPr>
        <w:spacing w:line="360" w:lineRule="auto"/>
        <w:ind w:left="720"/>
        <w:contextualSpacing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 </w:t>
      </w:r>
    </w:p>
    <w:p w:rsidR="008F0E9A" w:rsidRPr="008F0E9A" w:rsidRDefault="008F0E9A" w:rsidP="008F0E9A">
      <w:pPr>
        <w:spacing w:line="336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lastRenderedPageBreak/>
        <w:t>روش سنجش دانشجو</w:t>
      </w:r>
      <w:r w:rsidRPr="008F0E9A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8F0E9A" w:rsidRPr="00301827" w:rsidRDefault="001F51EC" w:rsidP="00F932B2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انجام </w:t>
      </w:r>
      <w:r w:rsidR="008F0E9A" w:rsidRPr="008F0E9A">
        <w:rPr>
          <w:rFonts w:cs="B Lotus" w:hint="cs"/>
          <w:szCs w:val="24"/>
          <w:rtl/>
          <w:lang w:bidi="fa-IR"/>
        </w:rPr>
        <w:t xml:space="preserve">تکالیف </w:t>
      </w:r>
      <w:r>
        <w:rPr>
          <w:rFonts w:cs="B Lotus" w:hint="cs"/>
          <w:szCs w:val="24"/>
          <w:rtl/>
          <w:lang w:bidi="fa-IR"/>
        </w:rPr>
        <w:t>ارائه شده:</w:t>
      </w:r>
      <w:r w:rsidRPr="005557BE">
        <w:rPr>
          <w:rFonts w:cs="B Lotus" w:hint="cs"/>
          <w:b/>
          <w:bCs/>
          <w:szCs w:val="24"/>
          <w:rtl/>
          <w:lang w:bidi="fa-IR"/>
        </w:rPr>
        <w:t xml:space="preserve"> </w:t>
      </w:r>
    </w:p>
    <w:p w:rsidR="00301827" w:rsidRPr="00301827" w:rsidRDefault="00301827" w:rsidP="00301827">
      <w:pPr>
        <w:pStyle w:val="ListParagraph"/>
        <w:numPr>
          <w:ilvl w:val="0"/>
          <w:numId w:val="28"/>
        </w:numPr>
        <w:spacing w:line="360" w:lineRule="auto"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مشاهده یک مورد بیمار مبتلا به اختلالات صداهای گفتار: 1 نمره</w:t>
      </w:r>
    </w:p>
    <w:p w:rsidR="00051076" w:rsidRPr="00E42ABF" w:rsidRDefault="00051076" w:rsidP="00301827">
      <w:pPr>
        <w:numPr>
          <w:ilvl w:val="0"/>
          <w:numId w:val="28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 w:rsidRPr="00E42ABF">
        <w:rPr>
          <w:rFonts w:cs="B Lotus" w:hint="cs"/>
          <w:szCs w:val="24"/>
          <w:rtl/>
          <w:lang w:bidi="fa-IR"/>
        </w:rPr>
        <w:t xml:space="preserve">ارزیابی </w:t>
      </w:r>
      <w:r w:rsidR="00301827">
        <w:rPr>
          <w:rFonts w:cs="B Lotus" w:hint="cs"/>
          <w:szCs w:val="24"/>
          <w:rtl/>
          <w:lang w:bidi="fa-IR"/>
        </w:rPr>
        <w:t xml:space="preserve">یک مورد </w:t>
      </w:r>
      <w:r w:rsidRPr="00E42ABF">
        <w:rPr>
          <w:rFonts w:cs="B Lotus" w:hint="cs"/>
          <w:szCs w:val="24"/>
          <w:rtl/>
          <w:lang w:bidi="fa-IR"/>
        </w:rPr>
        <w:t>بیمار مبتلا به اختلال</w:t>
      </w:r>
      <w:r w:rsidR="00301827">
        <w:rPr>
          <w:rFonts w:cs="B Lotus" w:hint="cs"/>
          <w:szCs w:val="24"/>
          <w:rtl/>
          <w:lang w:bidi="fa-IR"/>
        </w:rPr>
        <w:t>ات</w:t>
      </w:r>
      <w:r w:rsidRPr="00E42ABF">
        <w:rPr>
          <w:rFonts w:cs="B Lotus" w:hint="cs"/>
          <w:szCs w:val="24"/>
          <w:rtl/>
          <w:lang w:bidi="fa-IR"/>
        </w:rPr>
        <w:t xml:space="preserve"> صدا</w:t>
      </w:r>
      <w:r w:rsidR="00301827">
        <w:rPr>
          <w:rFonts w:cs="B Lotus" w:hint="cs"/>
          <w:szCs w:val="24"/>
          <w:rtl/>
          <w:lang w:bidi="fa-IR"/>
        </w:rPr>
        <w:t>های گفتاری</w:t>
      </w:r>
      <w:r>
        <w:rPr>
          <w:rFonts w:cs="B Lotus" w:hint="cs"/>
          <w:szCs w:val="24"/>
          <w:rtl/>
          <w:lang w:bidi="fa-IR"/>
        </w:rPr>
        <w:t xml:space="preserve"> </w:t>
      </w:r>
      <w:r w:rsidR="00301827">
        <w:rPr>
          <w:rFonts w:cs="B Lotus" w:hint="cs"/>
          <w:szCs w:val="24"/>
          <w:rtl/>
          <w:lang w:bidi="fa-IR"/>
        </w:rPr>
        <w:t xml:space="preserve">و ارائه </w:t>
      </w:r>
      <w:r>
        <w:rPr>
          <w:rFonts w:cs="B Lotus" w:hint="cs"/>
          <w:szCs w:val="24"/>
          <w:rtl/>
          <w:lang w:bidi="fa-IR"/>
        </w:rPr>
        <w:t xml:space="preserve">طرح درمانی: </w:t>
      </w:r>
      <w:r w:rsidRPr="00E42ABF">
        <w:rPr>
          <w:rFonts w:cs="B Lotus" w:hint="cs"/>
          <w:b/>
          <w:bCs/>
          <w:szCs w:val="24"/>
          <w:rtl/>
          <w:lang w:bidi="fa-IR"/>
        </w:rPr>
        <w:t>2 نمره</w:t>
      </w:r>
    </w:p>
    <w:p w:rsidR="00051076" w:rsidRPr="008F0E9A" w:rsidRDefault="00051076" w:rsidP="00301827">
      <w:pPr>
        <w:numPr>
          <w:ilvl w:val="0"/>
          <w:numId w:val="28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E42ABF">
        <w:rPr>
          <w:rFonts w:cs="B Lotus" w:hint="cs"/>
          <w:szCs w:val="24"/>
          <w:rtl/>
          <w:lang w:bidi="fa-IR"/>
        </w:rPr>
        <w:t>تهیه آزمون تصویری ارزیابی صد</w:t>
      </w:r>
      <w:r w:rsidR="00301827">
        <w:rPr>
          <w:rFonts w:cs="B Lotus" w:hint="cs"/>
          <w:szCs w:val="24"/>
          <w:rtl/>
          <w:lang w:bidi="fa-IR"/>
        </w:rPr>
        <w:t>ه</w:t>
      </w:r>
      <w:r w:rsidRPr="00E42ABF">
        <w:rPr>
          <w:rFonts w:cs="B Lotus" w:hint="cs"/>
          <w:szCs w:val="24"/>
          <w:rtl/>
          <w:lang w:bidi="fa-IR"/>
        </w:rPr>
        <w:t>ای گفتاری</w:t>
      </w:r>
      <w:r w:rsidR="006E3E0B">
        <w:rPr>
          <w:rFonts w:cs="B Lotus" w:hint="cs"/>
          <w:szCs w:val="24"/>
          <w:rtl/>
          <w:lang w:bidi="fa-IR"/>
        </w:rPr>
        <w:t xml:space="preserve"> یا سایر آزمون های خواسته شده در کلاس</w:t>
      </w:r>
      <w:r>
        <w:rPr>
          <w:rFonts w:cs="B Lotus" w:hint="cs"/>
          <w:szCs w:val="24"/>
          <w:rtl/>
          <w:lang w:bidi="fa-IR"/>
        </w:rPr>
        <w:t xml:space="preserve">: </w:t>
      </w:r>
      <w:r w:rsidRPr="00E42ABF">
        <w:rPr>
          <w:rFonts w:cs="B Lotus" w:hint="cs"/>
          <w:b/>
          <w:bCs/>
          <w:szCs w:val="24"/>
          <w:rtl/>
          <w:lang w:bidi="fa-IR"/>
        </w:rPr>
        <w:t>2 نمره</w:t>
      </w:r>
    </w:p>
    <w:p w:rsidR="00051076" w:rsidRPr="008F0E9A" w:rsidRDefault="00051076" w:rsidP="00301827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مطالعه </w:t>
      </w:r>
      <w:r w:rsidR="00301827">
        <w:rPr>
          <w:rFonts w:cs="B Lotus" w:hint="cs"/>
          <w:szCs w:val="24"/>
          <w:rtl/>
          <w:lang w:bidi="fa-IR"/>
        </w:rPr>
        <w:t>مطالب</w:t>
      </w:r>
      <w:r>
        <w:rPr>
          <w:rFonts w:cs="B Lotus" w:hint="cs"/>
          <w:szCs w:val="24"/>
          <w:rtl/>
          <w:lang w:bidi="fa-IR"/>
        </w:rPr>
        <w:t xml:space="preserve"> آموزشی ارائه شده و مشارکت در </w:t>
      </w:r>
      <w:r w:rsidR="00301827">
        <w:rPr>
          <w:rFonts w:cs="B Lotus" w:hint="cs"/>
          <w:szCs w:val="24"/>
          <w:rtl/>
          <w:lang w:bidi="fa-IR"/>
        </w:rPr>
        <w:t>بحث های گروهی</w:t>
      </w:r>
      <w:r>
        <w:rPr>
          <w:rFonts w:cs="B Lotus" w:hint="cs"/>
          <w:szCs w:val="24"/>
          <w:rtl/>
          <w:lang w:bidi="fa-IR"/>
        </w:rPr>
        <w:t xml:space="preserve">: </w:t>
      </w:r>
      <w:r w:rsidRPr="005557BE">
        <w:rPr>
          <w:rFonts w:cs="B Lotus" w:hint="cs"/>
          <w:b/>
          <w:bCs/>
          <w:szCs w:val="24"/>
          <w:rtl/>
          <w:lang w:bidi="fa-IR"/>
        </w:rPr>
        <w:t>1 نمره</w:t>
      </w:r>
    </w:p>
    <w:p w:rsidR="00051076" w:rsidRPr="008F0E9A" w:rsidRDefault="00051076" w:rsidP="00301827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8F0E9A">
        <w:rPr>
          <w:rFonts w:cs="B Lotus" w:hint="cs"/>
          <w:szCs w:val="24"/>
          <w:rtl/>
          <w:lang w:bidi="fa-IR"/>
        </w:rPr>
        <w:t>آزمون میان ترم</w:t>
      </w:r>
      <w:r w:rsidR="00025EF0">
        <w:rPr>
          <w:rFonts w:cs="B Lotus" w:hint="cs"/>
          <w:szCs w:val="24"/>
          <w:rtl/>
          <w:lang w:bidi="fa-IR"/>
        </w:rPr>
        <w:t xml:space="preserve"> (در صورت امکان)</w:t>
      </w:r>
      <w:r>
        <w:rPr>
          <w:rFonts w:cs="B Lotus" w:hint="cs"/>
          <w:szCs w:val="24"/>
          <w:rtl/>
          <w:lang w:bidi="fa-IR"/>
        </w:rPr>
        <w:t xml:space="preserve">:  </w:t>
      </w:r>
      <w:r w:rsidR="00301827">
        <w:rPr>
          <w:rFonts w:cs="B Lotus" w:hint="cs"/>
          <w:b/>
          <w:bCs/>
          <w:szCs w:val="24"/>
          <w:rtl/>
          <w:lang w:bidi="fa-IR"/>
        </w:rPr>
        <w:t>3</w:t>
      </w:r>
      <w:r w:rsidRPr="005557BE">
        <w:rPr>
          <w:rFonts w:cs="B Lotus" w:hint="cs"/>
          <w:b/>
          <w:bCs/>
          <w:szCs w:val="24"/>
          <w:rtl/>
          <w:lang w:bidi="fa-IR"/>
        </w:rPr>
        <w:t xml:space="preserve"> نمره</w:t>
      </w:r>
    </w:p>
    <w:p w:rsidR="00051076" w:rsidRPr="008F0E9A" w:rsidRDefault="00051076" w:rsidP="006E3E0B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b/>
          <w:bCs/>
          <w:color w:val="002060"/>
          <w:szCs w:val="24"/>
          <w:rtl/>
          <w:lang w:bidi="fa-IR"/>
        </w:rPr>
      </w:pPr>
      <w:r w:rsidRPr="008F0E9A">
        <w:rPr>
          <w:rFonts w:cs="B Lotus"/>
          <w:szCs w:val="24"/>
          <w:rtl/>
          <w:lang w:bidi="fa-IR"/>
        </w:rPr>
        <w:t xml:space="preserve">آزمون </w:t>
      </w:r>
      <w:r w:rsidRPr="008F0E9A">
        <w:rPr>
          <w:rFonts w:cs="B Lotus" w:hint="cs"/>
          <w:szCs w:val="24"/>
          <w:rtl/>
          <w:lang w:bidi="fa-IR"/>
        </w:rPr>
        <w:t>پایان</w:t>
      </w:r>
      <w:r w:rsidRPr="008F0E9A">
        <w:rPr>
          <w:rFonts w:cs="B Lotus"/>
          <w:szCs w:val="24"/>
          <w:rtl/>
          <w:lang w:bidi="fa-IR"/>
        </w:rPr>
        <w:t xml:space="preserve"> ترم</w:t>
      </w:r>
      <w:r>
        <w:rPr>
          <w:rFonts w:cs="B Lotus" w:hint="cs"/>
          <w:szCs w:val="24"/>
          <w:rtl/>
          <w:lang w:bidi="fa-IR"/>
        </w:rPr>
        <w:t xml:space="preserve">: </w:t>
      </w:r>
      <w:r w:rsidR="006E3E0B">
        <w:rPr>
          <w:rFonts w:cs="B Lotus" w:hint="cs"/>
          <w:b/>
          <w:bCs/>
          <w:szCs w:val="24"/>
          <w:rtl/>
          <w:lang w:bidi="fa-IR"/>
        </w:rPr>
        <w:t>11</w:t>
      </w:r>
      <w:r w:rsidRPr="005557BE">
        <w:rPr>
          <w:rFonts w:cs="B Lotus" w:hint="cs"/>
          <w:b/>
          <w:bCs/>
          <w:szCs w:val="24"/>
          <w:rtl/>
          <w:lang w:bidi="fa-IR"/>
        </w:rPr>
        <w:t xml:space="preserve"> نمره</w:t>
      </w:r>
    </w:p>
    <w:p w:rsidR="005557BE" w:rsidRPr="00AE3797" w:rsidRDefault="005557BE" w:rsidP="005557BE">
      <w:pPr>
        <w:spacing w:line="360" w:lineRule="auto"/>
        <w:rPr>
          <w:rFonts w:cs="B Lotus"/>
          <w:b/>
          <w:bCs/>
          <w:color w:val="1F497D" w:themeColor="text2"/>
          <w:szCs w:val="24"/>
          <w:u w:val="single"/>
          <w:rtl/>
          <w:lang w:bidi="fa-IR"/>
        </w:rPr>
      </w:pPr>
      <w:r w:rsidRPr="00AE3797">
        <w:rPr>
          <w:rFonts w:cs="B Lotus" w:hint="cs"/>
          <w:b/>
          <w:bCs/>
          <w:color w:val="1F497D" w:themeColor="text2"/>
          <w:szCs w:val="24"/>
          <w:u w:val="single"/>
          <w:rtl/>
          <w:lang w:bidi="fa-IR"/>
        </w:rPr>
        <w:t>روش های ارتباط دانشجویان</w:t>
      </w:r>
      <w:r>
        <w:rPr>
          <w:rFonts w:cs="B Lotus" w:hint="cs"/>
          <w:b/>
          <w:bCs/>
          <w:color w:val="1F497D" w:themeColor="text2"/>
          <w:szCs w:val="24"/>
          <w:u w:val="single"/>
          <w:rtl/>
          <w:lang w:bidi="fa-IR"/>
        </w:rPr>
        <w:t xml:space="preserve"> با اساتید درس</w:t>
      </w:r>
      <w:r w:rsidRPr="00AE3797">
        <w:rPr>
          <w:rFonts w:cs="B Lotus" w:hint="cs"/>
          <w:b/>
          <w:bCs/>
          <w:color w:val="1F497D" w:themeColor="text2"/>
          <w:szCs w:val="24"/>
          <w:u w:val="single"/>
          <w:rtl/>
          <w:lang w:bidi="fa-IR"/>
        </w:rPr>
        <w:t>:</w:t>
      </w:r>
    </w:p>
    <w:p w:rsidR="005557BE" w:rsidRPr="005557BE" w:rsidRDefault="005557BE" w:rsidP="00301827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5557BE">
        <w:rPr>
          <w:rFonts w:cs="B Lotus" w:hint="cs"/>
          <w:szCs w:val="24"/>
          <w:rtl/>
          <w:lang w:bidi="fa-IR"/>
        </w:rPr>
        <w:t xml:space="preserve">به صورت حضوری </w:t>
      </w:r>
      <w:r w:rsidR="006E3E0B">
        <w:rPr>
          <w:rFonts w:cs="B Lotus" w:hint="cs"/>
          <w:szCs w:val="24"/>
          <w:rtl/>
          <w:lang w:bidi="fa-IR"/>
        </w:rPr>
        <w:t xml:space="preserve">و مجازی </w:t>
      </w:r>
      <w:r w:rsidR="00301827">
        <w:rPr>
          <w:rFonts w:cs="B Lotus" w:hint="cs"/>
          <w:szCs w:val="24"/>
          <w:rtl/>
          <w:lang w:bidi="fa-IR"/>
        </w:rPr>
        <w:t>بر طبق برنامه هفتگی</w:t>
      </w:r>
      <w:r w:rsidR="00235D8A">
        <w:rPr>
          <w:rFonts w:cs="B Lotus" w:hint="cs"/>
          <w:szCs w:val="24"/>
          <w:rtl/>
          <w:lang w:bidi="fa-IR"/>
        </w:rPr>
        <w:t xml:space="preserve"> </w:t>
      </w:r>
      <w:r w:rsidRPr="005557BE">
        <w:rPr>
          <w:rFonts w:cs="B Lotus" w:hint="cs"/>
          <w:szCs w:val="24"/>
          <w:rtl/>
          <w:lang w:bidi="fa-IR"/>
        </w:rPr>
        <w:t>(با اطلاع قبلی)</w:t>
      </w:r>
    </w:p>
    <w:p w:rsidR="004A27EE" w:rsidRPr="005557BE" w:rsidRDefault="005557BE" w:rsidP="005557B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5557BE">
        <w:rPr>
          <w:rFonts w:cs="B Lotus" w:hint="cs"/>
          <w:szCs w:val="24"/>
          <w:rtl/>
          <w:lang w:bidi="fa-IR"/>
        </w:rPr>
        <w:t>شبکه های مجازی</w:t>
      </w:r>
      <w:r w:rsidR="00950DFD">
        <w:rPr>
          <w:rFonts w:cs="B Lotus" w:hint="cs"/>
          <w:szCs w:val="24"/>
          <w:rtl/>
          <w:lang w:bidi="fa-IR"/>
        </w:rPr>
        <w:t>، پیامک، ایمیل</w:t>
      </w:r>
    </w:p>
    <w:p w:rsidR="00620690" w:rsidRPr="00FB13B4" w:rsidRDefault="00CD2824" w:rsidP="00B86E26">
      <w:pPr>
        <w:spacing w:line="360" w:lineRule="auto"/>
        <w:jc w:val="both"/>
        <w:rPr>
          <w:rtl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منابع مطالعه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A421A6">
        <w:rPr>
          <w:rFonts w:cs="B Lotus" w:hint="cs"/>
          <w:szCs w:val="24"/>
          <w:rtl/>
          <w:lang w:bidi="fa-IR"/>
        </w:rPr>
        <w:t xml:space="preserve"> </w:t>
      </w:r>
    </w:p>
    <w:p w:rsidR="00E42ABF" w:rsidRDefault="00E42ABF" w:rsidP="00E42ABF">
      <w:pPr>
        <w:autoSpaceDE w:val="0"/>
        <w:autoSpaceDN w:val="0"/>
        <w:bidi w:val="0"/>
        <w:adjustRightInd w:val="0"/>
        <w:rPr>
          <w:rFonts w:eastAsiaTheme="minorHAnsi" w:cs="Times New Roman"/>
          <w:szCs w:val="24"/>
        </w:rPr>
      </w:pPr>
      <w:r>
        <w:rPr>
          <w:rFonts w:eastAsiaTheme="minorHAnsi" w:cs="Times New Roman"/>
          <w:szCs w:val="24"/>
        </w:rPr>
        <w:t>1. Assessment and treatment of articulation and phonological disorders in children.2007</w:t>
      </w:r>
      <w:r>
        <w:rPr>
          <w:rFonts w:eastAsiaTheme="minorHAnsi" w:cs="Times New Roman" w:hint="cs"/>
          <w:szCs w:val="24"/>
          <w:rtl/>
        </w:rPr>
        <w:t>.</w:t>
      </w:r>
    </w:p>
    <w:p w:rsidR="00E42ABF" w:rsidRDefault="00E42ABF" w:rsidP="00E42ABF">
      <w:pPr>
        <w:autoSpaceDE w:val="0"/>
        <w:autoSpaceDN w:val="0"/>
        <w:bidi w:val="0"/>
        <w:adjustRightInd w:val="0"/>
        <w:rPr>
          <w:rFonts w:eastAsiaTheme="minorHAnsi" w:cs="Times New Roman"/>
          <w:szCs w:val="24"/>
        </w:rPr>
      </w:pPr>
      <w:r>
        <w:rPr>
          <w:rFonts w:eastAsiaTheme="minorHAnsi" w:cs="Times New Roman"/>
          <w:szCs w:val="24"/>
        </w:rPr>
        <w:t>2. Differential diagnosis and treatment of children with speech disorder. 2013</w:t>
      </w:r>
      <w:r>
        <w:rPr>
          <w:rFonts w:eastAsiaTheme="minorHAnsi" w:cs="Times New Roman" w:hint="cs"/>
          <w:szCs w:val="24"/>
          <w:rtl/>
        </w:rPr>
        <w:t>.</w:t>
      </w:r>
    </w:p>
    <w:p w:rsidR="00166907" w:rsidRDefault="00E42ABF" w:rsidP="00166907">
      <w:pPr>
        <w:bidi w:val="0"/>
        <w:spacing w:line="360" w:lineRule="auto"/>
        <w:rPr>
          <w:rFonts w:eastAsiaTheme="minorHAnsi" w:cs="Times New Roman"/>
          <w:szCs w:val="24"/>
        </w:rPr>
      </w:pPr>
      <w:r>
        <w:rPr>
          <w:rFonts w:eastAsiaTheme="minorHAnsi" w:cs="Times New Roman"/>
          <w:szCs w:val="24"/>
        </w:rPr>
        <w:t>3. Management of Motor Speech Disorders in Children and Adults. 2010</w:t>
      </w:r>
      <w:r>
        <w:rPr>
          <w:rFonts w:eastAsiaTheme="minorHAnsi" w:cs="Times New Roman" w:hint="cs"/>
          <w:szCs w:val="24"/>
          <w:rtl/>
        </w:rPr>
        <w:t>.</w:t>
      </w:r>
    </w:p>
    <w:p w:rsidR="00166907" w:rsidRDefault="00166907" w:rsidP="00166907">
      <w:pPr>
        <w:bidi w:val="0"/>
        <w:spacing w:line="360" w:lineRule="auto"/>
        <w:rPr>
          <w:rFonts w:eastAsiaTheme="minorHAnsi" w:cs="Times New Roman"/>
          <w:szCs w:val="24"/>
        </w:rPr>
      </w:pPr>
      <w:r>
        <w:rPr>
          <w:rFonts w:eastAsiaTheme="minorHAnsi" w:cs="Times New Roman"/>
          <w:szCs w:val="24"/>
        </w:rPr>
        <w:t>4. Articulation and phonological disorders: speech sound disorders in children, 2012</w:t>
      </w:r>
    </w:p>
    <w:p w:rsidR="00741C39" w:rsidRDefault="00741C39" w:rsidP="00741C39">
      <w:pPr>
        <w:bidi w:val="0"/>
        <w:spacing w:line="360" w:lineRule="auto"/>
        <w:jc w:val="right"/>
        <w:rPr>
          <w:rFonts w:eastAsiaTheme="minorHAnsi" w:cs="B Lotus"/>
          <w:szCs w:val="24"/>
          <w:rtl/>
          <w:lang w:bidi="fa-IR"/>
        </w:rPr>
      </w:pPr>
      <w:r w:rsidRPr="00741C39">
        <w:rPr>
          <w:rFonts w:eastAsiaTheme="minorHAnsi" w:cs="B Lotus" w:hint="cs"/>
          <w:szCs w:val="24"/>
          <w:rtl/>
          <w:lang w:bidi="fa-IR"/>
        </w:rPr>
        <w:t>اختلالات صدای گفتار در کودکان</w:t>
      </w:r>
      <w:r>
        <w:rPr>
          <w:rFonts w:eastAsiaTheme="minorHAnsi" w:cs="B Lotus" w:hint="cs"/>
          <w:szCs w:val="24"/>
          <w:rtl/>
          <w:lang w:bidi="fa-IR"/>
        </w:rPr>
        <w:t>، طلیعه ظریفیان، مینا فتوحی، مرجان شهریاری، علی قربانی 1397. تهران، نشر نویسه پارسی.</w:t>
      </w:r>
    </w:p>
    <w:p w:rsidR="006E3E0B" w:rsidRPr="00741C39" w:rsidRDefault="006E3E0B" w:rsidP="006E3E0B">
      <w:pPr>
        <w:bidi w:val="0"/>
        <w:spacing w:line="360" w:lineRule="auto"/>
        <w:jc w:val="right"/>
        <w:rPr>
          <w:rFonts w:eastAsiaTheme="minorHAnsi" w:cs="B Lotus"/>
          <w:szCs w:val="24"/>
          <w:rtl/>
          <w:lang w:bidi="fa-IR"/>
        </w:rPr>
      </w:pPr>
      <w:r>
        <w:rPr>
          <w:rFonts w:eastAsiaTheme="minorHAnsi" w:cs="B Lotus" w:hint="cs"/>
          <w:szCs w:val="24"/>
          <w:rtl/>
          <w:lang w:bidi="fa-IR"/>
        </w:rPr>
        <w:t>نظام آوایی زبان فارسی، محمود بیجن خان، 1392، تهران، سازمان مطالعه و تدوین کتب علوم انسانی دانشگاهها (سمت).</w:t>
      </w:r>
    </w:p>
    <w:sectPr w:rsidR="006E3E0B" w:rsidRPr="00741C39" w:rsidSect="000B47D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080" w:bottom="1134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D7E" w:rsidRDefault="00475D7E" w:rsidP="00A54D21">
      <w:r>
        <w:separator/>
      </w:r>
    </w:p>
  </w:endnote>
  <w:endnote w:type="continuationSeparator" w:id="0">
    <w:p w:rsidR="00475D7E" w:rsidRDefault="00475D7E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2641"/>
      <w:docPartObj>
        <w:docPartGallery w:val="Page Numbers (Bottom of Page)"/>
        <w:docPartUnique/>
      </w:docPartObj>
    </w:sdtPr>
    <w:sdtEndPr/>
    <w:sdtContent>
      <w:p w:rsidR="00E05414" w:rsidRDefault="00EC2683">
        <w:pPr>
          <w:pStyle w:val="Footer"/>
          <w:jc w:val="center"/>
        </w:pPr>
        <w:r>
          <w:fldChar w:fldCharType="begin"/>
        </w:r>
        <w:r w:rsidR="00D26520">
          <w:instrText xml:space="preserve"> PAGE   \* MERGEFORMAT </w:instrText>
        </w:r>
        <w:r>
          <w:fldChar w:fldCharType="separate"/>
        </w:r>
        <w:r w:rsidR="00D303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5414" w:rsidRDefault="00E05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D7E" w:rsidRDefault="00475D7E" w:rsidP="00A54D21">
      <w:r>
        <w:separator/>
      </w:r>
    </w:p>
  </w:footnote>
  <w:footnote w:type="continuationSeparator" w:id="0">
    <w:p w:rsidR="00475D7E" w:rsidRDefault="00475D7E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CA" w:rsidRDefault="004339CA">
    <w:pPr>
      <w:pStyle w:val="Header"/>
    </w:pPr>
    <w:r>
      <w:rPr>
        <w:noProof/>
      </w:rPr>
      <w:drawing>
        <wp:inline distT="0" distB="0" distL="0" distR="0">
          <wp:extent cx="6515100" cy="309880"/>
          <wp:effectExtent l="19050" t="0" r="0" b="0"/>
          <wp:docPr id="59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309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21" w:rsidRPr="001D788B" w:rsidRDefault="001D788B" w:rsidP="001D788B">
    <w:pPr>
      <w:pStyle w:val="Header"/>
      <w:tabs>
        <w:tab w:val="clear" w:pos="9360"/>
        <w:tab w:val="left" w:pos="3885"/>
        <w:tab w:val="center" w:pos="5130"/>
        <w:tab w:val="center" w:pos="5760"/>
        <w:tab w:val="left" w:pos="9300"/>
        <w:tab w:val="right" w:pos="10080"/>
      </w:tabs>
      <w:rPr>
        <w:color w:val="002060"/>
        <w:rtl/>
        <w:lang w:bidi="fa-IR"/>
      </w:rPr>
    </w:pPr>
    <w:r w:rsidRPr="001D788B">
      <w:rPr>
        <w:color w:val="002060"/>
      </w:rPr>
      <w:tab/>
    </w:r>
    <w:r w:rsidRPr="001D788B">
      <w:rPr>
        <w:color w:val="002060"/>
      </w:rPr>
      <w:tab/>
    </w:r>
    <w:r w:rsidRPr="001D788B">
      <w:rPr>
        <w:color w:val="002060"/>
      </w:rPr>
      <w:tab/>
    </w:r>
    <w:r w:rsidR="00EF5791" w:rsidRPr="001D788B">
      <w:rPr>
        <w:noProof/>
        <w:color w:val="002060"/>
      </w:rPr>
      <mc:AlternateContent>
        <mc:Choice Requires="wps">
          <w:drawing>
            <wp:anchor distT="45720" distB="45720" distL="114300" distR="114300" simplePos="0" relativeHeight="251661311" behindDoc="1" locked="0" layoutInCell="1" allowOverlap="1" wp14:anchorId="43BD6E6D" wp14:editId="554217F3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7105650" cy="1404620"/>
              <wp:effectExtent l="0" t="0" r="19050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EF5791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1D788B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گروه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BD6E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5pt;width:559.5pt;height:110.6pt;z-index:-251655169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" fillcolor="#dbe5f1 [660]">
              <v:textbox style="mso-fit-shape-to-text:t">
                <w:txbxContent>
                  <w:p w:rsidR="00EF5791" w:rsidRPr="00EF5791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1D788B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گروه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D788B">
      <w:rPr>
        <w:color w:val="002060"/>
      </w:rPr>
      <w:tab/>
    </w:r>
    <w:r w:rsidRPr="001D788B">
      <w:rPr>
        <w:color w:val="002060"/>
      </w:rPr>
      <w:tab/>
    </w:r>
  </w:p>
  <w:p w:rsidR="008F1559" w:rsidRPr="004862C1" w:rsidRDefault="0052400A" w:rsidP="0052400A">
    <w:pPr>
      <w:pStyle w:val="Header"/>
      <w:tabs>
        <w:tab w:val="clear" w:pos="9360"/>
        <w:tab w:val="left" w:pos="300"/>
        <w:tab w:val="left" w:pos="2220"/>
        <w:tab w:val="left" w:pos="3885"/>
        <w:tab w:val="center" w:pos="5040"/>
        <w:tab w:val="center" w:pos="5760"/>
        <w:tab w:val="right" w:pos="1008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10E" w:rsidRDefault="00D3410E" w:rsidP="0052400A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:rsidR="004339CA" w:rsidRDefault="00572941" w:rsidP="00C97BF0">
    <w:pPr>
      <w:pStyle w:val="Header"/>
      <w:tabs>
        <w:tab w:val="clear" w:pos="9360"/>
        <w:tab w:val="left" w:pos="690"/>
        <w:tab w:val="left" w:pos="1860"/>
        <w:tab w:val="left" w:pos="2775"/>
        <w:tab w:val="left" w:pos="5040"/>
        <w:tab w:val="left" w:pos="8960"/>
      </w:tabs>
      <w:bidi/>
      <w:rPr>
        <w:noProof/>
        <w:rtl/>
        <w:lang w:bidi="fa-IR"/>
      </w:rPr>
    </w:pPr>
    <w:r>
      <w:rPr>
        <w:rtl/>
      </w:rPr>
      <w:tab/>
    </w:r>
    <w:r>
      <w:rPr>
        <w:rtl/>
      </w:rPr>
      <w:tab/>
    </w:r>
    <w:r w:rsidR="0052400A">
      <w:rPr>
        <w:rtl/>
      </w:rPr>
      <w:tab/>
    </w:r>
    <w:r w:rsidR="0052400A">
      <w:rPr>
        <w:rFonts w:hint="cs"/>
        <w:rtl/>
      </w:rPr>
      <w:t xml:space="preserve">    </w:t>
    </w:r>
    <w:r>
      <w:rPr>
        <w:rtl/>
      </w:rPr>
      <w:tab/>
    </w:r>
    <w:r w:rsidR="00EF5791">
      <w:rPr>
        <w:noProof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>
              <wp:simplePos x="0" y="0"/>
              <wp:positionH relativeFrom="margin">
                <wp:posOffset>-247650</wp:posOffset>
              </wp:positionH>
              <wp:positionV relativeFrom="paragraph">
                <wp:posOffset>-19050</wp:posOffset>
              </wp:positionV>
              <wp:extent cx="7105650" cy="1404620"/>
              <wp:effectExtent l="0" t="0" r="19050" b="222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52400A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52400A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4C55AE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گروه</w:t>
                          </w:r>
                          <w:r w:rsidR="00C97BF0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گفتاردرمانی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9.5pt;margin-top:-1.5pt;width:559.5pt;height:110.6pt;z-index:-25165721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" fillcolor="#dbe5f1 [660]">
              <v:textbox style="mso-fit-shape-to-text:t">
                <w:txbxContent>
                  <w:p w:rsidR="00EF5791" w:rsidRPr="0052400A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52400A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4C55AE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گروه</w:t>
                    </w:r>
                    <w:r w:rsidR="00C97BF0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گفتاردرمانی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77F1B">
      <w:rPr>
        <w:rtl/>
      </w:rPr>
      <w:tab/>
    </w:r>
    <w:r w:rsidR="00C97BF0">
      <w:rPr>
        <w:rtl/>
      </w:rPr>
      <w:tab/>
    </w:r>
    <w:r w:rsidR="00C97BF0">
      <w:rPr>
        <w:rFonts w:hint="cs"/>
        <w:rtl/>
      </w:rPr>
      <w:t xml:space="preserve"> </w:t>
    </w:r>
  </w:p>
  <w:p w:rsidR="00D3410E" w:rsidRDefault="00D3410E" w:rsidP="00C97BF0">
    <w:pPr>
      <w:pStyle w:val="Header"/>
      <w:tabs>
        <w:tab w:val="clear" w:pos="4680"/>
        <w:tab w:val="clear" w:pos="9360"/>
        <w:tab w:val="left" w:pos="720"/>
        <w:tab w:val="left" w:pos="1440"/>
        <w:tab w:val="left" w:pos="2160"/>
        <w:tab w:val="left" w:pos="2880"/>
        <w:tab w:val="left" w:pos="3600"/>
      </w:tabs>
      <w:bidi/>
      <w:rPr>
        <w:noProof/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38" behindDoc="1" locked="0" layoutInCell="1" allowOverlap="1">
              <wp:simplePos x="0" y="0"/>
              <wp:positionH relativeFrom="column">
                <wp:posOffset>2771775</wp:posOffset>
              </wp:positionH>
              <wp:positionV relativeFrom="paragraph">
                <wp:posOffset>99060</wp:posOffset>
              </wp:positionV>
              <wp:extent cx="1200150" cy="16573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657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D3410E" w:rsidRDefault="00D3410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D8D0A0" wp14:editId="3DC88BE7">
                                <wp:extent cx="1010920" cy="1547042"/>
                                <wp:effectExtent l="0" t="0" r="0" b="0"/>
                                <wp:docPr id="15" name="Picture 15" descr="arm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rm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0920" cy="15470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18.25pt;margin-top:7.8pt;width:94.5pt;height:130.5pt;z-index:-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" fillcolor="white [3201]" strokecolor="white [3212]" strokeweight=".5pt">
              <v:textbox>
                <w:txbxContent>
                  <w:p w:rsidR="00D3410E" w:rsidRDefault="00D3410E">
                    <w:r>
                      <w:rPr>
                        <w:noProof/>
                      </w:rPr>
                      <w:drawing>
                        <wp:inline distT="0" distB="0" distL="0" distR="0" wp14:anchorId="69D8D0A0" wp14:editId="3DC88BE7">
                          <wp:extent cx="1010920" cy="1547042"/>
                          <wp:effectExtent l="0" t="0" r="0" b="0"/>
                          <wp:docPr id="15" name="Picture 15" descr="arm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rm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0920" cy="15470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clear" w:pos="4680"/>
        <w:tab w:val="clear" w:pos="9360"/>
        <w:tab w:val="left" w:pos="597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clear" w:pos="4680"/>
        <w:tab w:val="clear" w:pos="9360"/>
        <w:tab w:val="left" w:pos="411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  <w:lang w:bidi="fa-IR"/>
      </w:rPr>
    </w:pPr>
  </w:p>
  <w:p w:rsidR="004339CA" w:rsidRDefault="004339CA" w:rsidP="004339CA">
    <w:pPr>
      <w:pStyle w:val="Header"/>
      <w:jc w:val="center"/>
    </w:pPr>
    <w:r>
      <w:rPr>
        <w:noProof/>
      </w:rPr>
      <w:drawing>
        <wp:inline distT="0" distB="0" distL="0" distR="0">
          <wp:extent cx="2877074" cy="18286"/>
          <wp:effectExtent l="0" t="0" r="0" b="0"/>
          <wp:docPr id="63" name="Picture 7" descr="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877074" cy="18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A"/>
    <w:multiLevelType w:val="hybridMultilevel"/>
    <w:tmpl w:val="3C8E7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2DC4"/>
    <w:multiLevelType w:val="hybridMultilevel"/>
    <w:tmpl w:val="63369280"/>
    <w:lvl w:ilvl="0" w:tplc="1EBC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49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8F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6E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29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8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2C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510F19"/>
    <w:multiLevelType w:val="hybridMultilevel"/>
    <w:tmpl w:val="CAFCE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2053"/>
    <w:multiLevelType w:val="hybridMultilevel"/>
    <w:tmpl w:val="EDA8E294"/>
    <w:lvl w:ilvl="0" w:tplc="A85E98F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3E2646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27BE"/>
    <w:multiLevelType w:val="hybridMultilevel"/>
    <w:tmpl w:val="E172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DB7"/>
    <w:multiLevelType w:val="hybridMultilevel"/>
    <w:tmpl w:val="0E3EDE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16193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70899"/>
    <w:multiLevelType w:val="hybridMultilevel"/>
    <w:tmpl w:val="29B8DAC2"/>
    <w:lvl w:ilvl="0" w:tplc="A852DC5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A3A8D"/>
    <w:multiLevelType w:val="hybridMultilevel"/>
    <w:tmpl w:val="068C8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A33B2"/>
    <w:multiLevelType w:val="hybridMultilevel"/>
    <w:tmpl w:val="E1FAED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6759C"/>
    <w:multiLevelType w:val="hybridMultilevel"/>
    <w:tmpl w:val="55588FD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31AD046F"/>
    <w:multiLevelType w:val="hybridMultilevel"/>
    <w:tmpl w:val="3F0C08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2B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B0E9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0B4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A4EF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408E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604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A88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4BF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41674EB"/>
    <w:multiLevelType w:val="hybridMultilevel"/>
    <w:tmpl w:val="5B9852A2"/>
    <w:lvl w:ilvl="0" w:tplc="5DBA0378">
      <w:start w:val="1"/>
      <w:numFmt w:val="decimal"/>
      <w:lvlText w:val="%1)"/>
      <w:lvlJc w:val="left"/>
      <w:pPr>
        <w:ind w:left="78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4CF3572"/>
    <w:multiLevelType w:val="hybridMultilevel"/>
    <w:tmpl w:val="206E9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05D"/>
    <w:multiLevelType w:val="hybridMultilevel"/>
    <w:tmpl w:val="A2704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02E24"/>
    <w:multiLevelType w:val="hybridMultilevel"/>
    <w:tmpl w:val="9DF2C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E6BCA"/>
    <w:multiLevelType w:val="hybridMultilevel"/>
    <w:tmpl w:val="05A049C4"/>
    <w:lvl w:ilvl="0" w:tplc="5DBA03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21951"/>
    <w:multiLevelType w:val="hybridMultilevel"/>
    <w:tmpl w:val="4FEC7844"/>
    <w:lvl w:ilvl="0" w:tplc="923EB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4745E"/>
    <w:multiLevelType w:val="hybridMultilevel"/>
    <w:tmpl w:val="332EF4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745405"/>
    <w:multiLevelType w:val="hybridMultilevel"/>
    <w:tmpl w:val="B214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25568"/>
    <w:multiLevelType w:val="hybridMultilevel"/>
    <w:tmpl w:val="AE3E34B8"/>
    <w:lvl w:ilvl="0" w:tplc="F08E3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Nazani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A5CEB"/>
    <w:multiLevelType w:val="hybridMultilevel"/>
    <w:tmpl w:val="D2E4F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10D36"/>
    <w:multiLevelType w:val="hybridMultilevel"/>
    <w:tmpl w:val="1FBE3B0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AC6429"/>
    <w:multiLevelType w:val="hybridMultilevel"/>
    <w:tmpl w:val="B0A08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C17A32"/>
    <w:multiLevelType w:val="hybridMultilevel"/>
    <w:tmpl w:val="673C03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526FDC"/>
    <w:multiLevelType w:val="hybridMultilevel"/>
    <w:tmpl w:val="DEC4B68A"/>
    <w:lvl w:ilvl="0" w:tplc="E1806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13"/>
  </w:num>
  <w:num w:numId="4">
    <w:abstractNumId w:val="16"/>
  </w:num>
  <w:num w:numId="5">
    <w:abstractNumId w:val="1"/>
  </w:num>
  <w:num w:numId="6">
    <w:abstractNumId w:val="15"/>
  </w:num>
  <w:num w:numId="7">
    <w:abstractNumId w:val="19"/>
  </w:num>
  <w:num w:numId="8">
    <w:abstractNumId w:val="27"/>
  </w:num>
  <w:num w:numId="9">
    <w:abstractNumId w:val="22"/>
  </w:num>
  <w:num w:numId="10">
    <w:abstractNumId w:val="4"/>
  </w:num>
  <w:num w:numId="11">
    <w:abstractNumId w:val="14"/>
  </w:num>
  <w:num w:numId="12">
    <w:abstractNumId w:val="18"/>
  </w:num>
  <w:num w:numId="13">
    <w:abstractNumId w:val="21"/>
  </w:num>
  <w:num w:numId="14">
    <w:abstractNumId w:val="12"/>
  </w:num>
  <w:num w:numId="15">
    <w:abstractNumId w:val="7"/>
  </w:num>
  <w:num w:numId="16">
    <w:abstractNumId w:val="5"/>
  </w:num>
  <w:num w:numId="17">
    <w:abstractNumId w:val="23"/>
  </w:num>
  <w:num w:numId="18">
    <w:abstractNumId w:val="20"/>
  </w:num>
  <w:num w:numId="19">
    <w:abstractNumId w:val="6"/>
  </w:num>
  <w:num w:numId="20">
    <w:abstractNumId w:val="0"/>
  </w:num>
  <w:num w:numId="21">
    <w:abstractNumId w:val="2"/>
  </w:num>
  <w:num w:numId="22">
    <w:abstractNumId w:val="8"/>
  </w:num>
  <w:num w:numId="23">
    <w:abstractNumId w:val="26"/>
  </w:num>
  <w:num w:numId="24">
    <w:abstractNumId w:val="10"/>
  </w:num>
  <w:num w:numId="25">
    <w:abstractNumId w:val="17"/>
  </w:num>
  <w:num w:numId="26">
    <w:abstractNumId w:val="25"/>
  </w:num>
  <w:num w:numId="27">
    <w:abstractNumId w:val="24"/>
  </w:num>
  <w:num w:numId="28">
    <w:abstractNumId w:val="9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21"/>
    <w:rsid w:val="00025EF0"/>
    <w:rsid w:val="00036901"/>
    <w:rsid w:val="00051076"/>
    <w:rsid w:val="00055B26"/>
    <w:rsid w:val="0005763B"/>
    <w:rsid w:val="000A0AB8"/>
    <w:rsid w:val="000B47DA"/>
    <w:rsid w:val="000B4885"/>
    <w:rsid w:val="0010428C"/>
    <w:rsid w:val="0010559F"/>
    <w:rsid w:val="001257B8"/>
    <w:rsid w:val="001409D7"/>
    <w:rsid w:val="00143F4C"/>
    <w:rsid w:val="001543D5"/>
    <w:rsid w:val="00162485"/>
    <w:rsid w:val="00166907"/>
    <w:rsid w:val="00176668"/>
    <w:rsid w:val="00183937"/>
    <w:rsid w:val="001A116F"/>
    <w:rsid w:val="001B4790"/>
    <w:rsid w:val="001B670F"/>
    <w:rsid w:val="001D2DBE"/>
    <w:rsid w:val="001D788B"/>
    <w:rsid w:val="001F51EC"/>
    <w:rsid w:val="001F73C0"/>
    <w:rsid w:val="00204BAB"/>
    <w:rsid w:val="00232B27"/>
    <w:rsid w:val="0023460D"/>
    <w:rsid w:val="00235D8A"/>
    <w:rsid w:val="002477D8"/>
    <w:rsid w:val="002627A9"/>
    <w:rsid w:val="002B1AE7"/>
    <w:rsid w:val="002B1D54"/>
    <w:rsid w:val="002C1868"/>
    <w:rsid w:val="002C3D7F"/>
    <w:rsid w:val="002F3A85"/>
    <w:rsid w:val="002F499F"/>
    <w:rsid w:val="002F71D5"/>
    <w:rsid w:val="00301827"/>
    <w:rsid w:val="00307182"/>
    <w:rsid w:val="00312F78"/>
    <w:rsid w:val="003149CB"/>
    <w:rsid w:val="00317050"/>
    <w:rsid w:val="00321748"/>
    <w:rsid w:val="0032709D"/>
    <w:rsid w:val="00331EEB"/>
    <w:rsid w:val="003544E6"/>
    <w:rsid w:val="00380DE8"/>
    <w:rsid w:val="003831C5"/>
    <w:rsid w:val="00392A6C"/>
    <w:rsid w:val="003B7BBE"/>
    <w:rsid w:val="003C0717"/>
    <w:rsid w:val="003D2123"/>
    <w:rsid w:val="003D61F1"/>
    <w:rsid w:val="003E5F22"/>
    <w:rsid w:val="004002CB"/>
    <w:rsid w:val="004204CE"/>
    <w:rsid w:val="00424E9F"/>
    <w:rsid w:val="00431584"/>
    <w:rsid w:val="004339CA"/>
    <w:rsid w:val="00437C90"/>
    <w:rsid w:val="00442AA2"/>
    <w:rsid w:val="0044509F"/>
    <w:rsid w:val="004511E6"/>
    <w:rsid w:val="004563B3"/>
    <w:rsid w:val="004640C7"/>
    <w:rsid w:val="00464764"/>
    <w:rsid w:val="004755F5"/>
    <w:rsid w:val="00475D7E"/>
    <w:rsid w:val="00484850"/>
    <w:rsid w:val="004862C1"/>
    <w:rsid w:val="004A27EE"/>
    <w:rsid w:val="004C55AE"/>
    <w:rsid w:val="004E748E"/>
    <w:rsid w:val="005014BB"/>
    <w:rsid w:val="0051355B"/>
    <w:rsid w:val="00523AC7"/>
    <w:rsid w:val="0052400A"/>
    <w:rsid w:val="00530C99"/>
    <w:rsid w:val="00550998"/>
    <w:rsid w:val="005557BE"/>
    <w:rsid w:val="0056183B"/>
    <w:rsid w:val="00565382"/>
    <w:rsid w:val="00572941"/>
    <w:rsid w:val="00575FAB"/>
    <w:rsid w:val="00586F61"/>
    <w:rsid w:val="00597BD3"/>
    <w:rsid w:val="005A2C21"/>
    <w:rsid w:val="005B08C6"/>
    <w:rsid w:val="005B14F7"/>
    <w:rsid w:val="005B2C3A"/>
    <w:rsid w:val="00616EE9"/>
    <w:rsid w:val="00620690"/>
    <w:rsid w:val="0062643F"/>
    <w:rsid w:val="00627566"/>
    <w:rsid w:val="00631311"/>
    <w:rsid w:val="00686552"/>
    <w:rsid w:val="006B5BBD"/>
    <w:rsid w:val="006C7CD6"/>
    <w:rsid w:val="006D4955"/>
    <w:rsid w:val="006D774E"/>
    <w:rsid w:val="006E0E2F"/>
    <w:rsid w:val="006E3E0B"/>
    <w:rsid w:val="006E5337"/>
    <w:rsid w:val="006E7F30"/>
    <w:rsid w:val="006F49D6"/>
    <w:rsid w:val="00710DDE"/>
    <w:rsid w:val="00721187"/>
    <w:rsid w:val="00741C39"/>
    <w:rsid w:val="007450A3"/>
    <w:rsid w:val="007618AB"/>
    <w:rsid w:val="00771221"/>
    <w:rsid w:val="00777446"/>
    <w:rsid w:val="00777DCC"/>
    <w:rsid w:val="007828DF"/>
    <w:rsid w:val="00790D97"/>
    <w:rsid w:val="007D01FE"/>
    <w:rsid w:val="007D3DBD"/>
    <w:rsid w:val="007E13EF"/>
    <w:rsid w:val="007E41CC"/>
    <w:rsid w:val="007E7129"/>
    <w:rsid w:val="007F16EA"/>
    <w:rsid w:val="007F56B2"/>
    <w:rsid w:val="00821D78"/>
    <w:rsid w:val="00825BCB"/>
    <w:rsid w:val="008271FD"/>
    <w:rsid w:val="00827A1E"/>
    <w:rsid w:val="00835FB9"/>
    <w:rsid w:val="00855C5D"/>
    <w:rsid w:val="008637E0"/>
    <w:rsid w:val="00863C43"/>
    <w:rsid w:val="00872DA5"/>
    <w:rsid w:val="008A2EB9"/>
    <w:rsid w:val="008E379E"/>
    <w:rsid w:val="008E57C9"/>
    <w:rsid w:val="008F0E9A"/>
    <w:rsid w:val="008F1559"/>
    <w:rsid w:val="008F2E3F"/>
    <w:rsid w:val="008F46CC"/>
    <w:rsid w:val="00905611"/>
    <w:rsid w:val="00917A50"/>
    <w:rsid w:val="00920AC6"/>
    <w:rsid w:val="00925A01"/>
    <w:rsid w:val="009379CD"/>
    <w:rsid w:val="00950740"/>
    <w:rsid w:val="00950DFD"/>
    <w:rsid w:val="0095356F"/>
    <w:rsid w:val="009634CE"/>
    <w:rsid w:val="00966FAF"/>
    <w:rsid w:val="009707A2"/>
    <w:rsid w:val="009909DD"/>
    <w:rsid w:val="009A2397"/>
    <w:rsid w:val="009A56FE"/>
    <w:rsid w:val="009A741E"/>
    <w:rsid w:val="009B13C9"/>
    <w:rsid w:val="009B3891"/>
    <w:rsid w:val="009B58EB"/>
    <w:rsid w:val="009D205E"/>
    <w:rsid w:val="009D3736"/>
    <w:rsid w:val="00A173EF"/>
    <w:rsid w:val="00A207E6"/>
    <w:rsid w:val="00A32CF8"/>
    <w:rsid w:val="00A421A6"/>
    <w:rsid w:val="00A54D21"/>
    <w:rsid w:val="00A6660E"/>
    <w:rsid w:val="00A75660"/>
    <w:rsid w:val="00A8010C"/>
    <w:rsid w:val="00A8241E"/>
    <w:rsid w:val="00AA0482"/>
    <w:rsid w:val="00AA3317"/>
    <w:rsid w:val="00AB3821"/>
    <w:rsid w:val="00AB54E1"/>
    <w:rsid w:val="00AC3AD1"/>
    <w:rsid w:val="00AC73E9"/>
    <w:rsid w:val="00AD64B9"/>
    <w:rsid w:val="00AE54EF"/>
    <w:rsid w:val="00AF049E"/>
    <w:rsid w:val="00AF1B3A"/>
    <w:rsid w:val="00B002E6"/>
    <w:rsid w:val="00B03C9D"/>
    <w:rsid w:val="00B177AE"/>
    <w:rsid w:val="00B36DBA"/>
    <w:rsid w:val="00B407DD"/>
    <w:rsid w:val="00B479A2"/>
    <w:rsid w:val="00B63BA8"/>
    <w:rsid w:val="00B721A0"/>
    <w:rsid w:val="00B80274"/>
    <w:rsid w:val="00B86E26"/>
    <w:rsid w:val="00B87524"/>
    <w:rsid w:val="00B90602"/>
    <w:rsid w:val="00B90B57"/>
    <w:rsid w:val="00B9743E"/>
    <w:rsid w:val="00BA09CC"/>
    <w:rsid w:val="00BA30D2"/>
    <w:rsid w:val="00BA6F62"/>
    <w:rsid w:val="00BB1932"/>
    <w:rsid w:val="00BC2492"/>
    <w:rsid w:val="00BC35FC"/>
    <w:rsid w:val="00BE0B5F"/>
    <w:rsid w:val="00BE1A29"/>
    <w:rsid w:val="00BF0E18"/>
    <w:rsid w:val="00C002AB"/>
    <w:rsid w:val="00C01AD0"/>
    <w:rsid w:val="00C309A3"/>
    <w:rsid w:val="00C42423"/>
    <w:rsid w:val="00C42A2A"/>
    <w:rsid w:val="00C64D05"/>
    <w:rsid w:val="00C76DC2"/>
    <w:rsid w:val="00C924B1"/>
    <w:rsid w:val="00C92EA8"/>
    <w:rsid w:val="00C93344"/>
    <w:rsid w:val="00C94ED7"/>
    <w:rsid w:val="00C97BF0"/>
    <w:rsid w:val="00CA2A57"/>
    <w:rsid w:val="00CA2D7D"/>
    <w:rsid w:val="00CC6335"/>
    <w:rsid w:val="00CD2824"/>
    <w:rsid w:val="00CE5720"/>
    <w:rsid w:val="00D040F3"/>
    <w:rsid w:val="00D04ADA"/>
    <w:rsid w:val="00D20CA7"/>
    <w:rsid w:val="00D26520"/>
    <w:rsid w:val="00D303B7"/>
    <w:rsid w:val="00D338FC"/>
    <w:rsid w:val="00D3410E"/>
    <w:rsid w:val="00D54547"/>
    <w:rsid w:val="00D631F6"/>
    <w:rsid w:val="00D71294"/>
    <w:rsid w:val="00D75822"/>
    <w:rsid w:val="00DB1ABF"/>
    <w:rsid w:val="00DB7C19"/>
    <w:rsid w:val="00E01C00"/>
    <w:rsid w:val="00E05414"/>
    <w:rsid w:val="00E13631"/>
    <w:rsid w:val="00E42ABF"/>
    <w:rsid w:val="00E46F89"/>
    <w:rsid w:val="00E50A4F"/>
    <w:rsid w:val="00E5783A"/>
    <w:rsid w:val="00E7153F"/>
    <w:rsid w:val="00E75FF5"/>
    <w:rsid w:val="00EB21E2"/>
    <w:rsid w:val="00EB6626"/>
    <w:rsid w:val="00EC2683"/>
    <w:rsid w:val="00EC5599"/>
    <w:rsid w:val="00ED5C37"/>
    <w:rsid w:val="00EE4F12"/>
    <w:rsid w:val="00EE52DB"/>
    <w:rsid w:val="00EF5791"/>
    <w:rsid w:val="00F05A42"/>
    <w:rsid w:val="00F2086F"/>
    <w:rsid w:val="00F44425"/>
    <w:rsid w:val="00F51AA7"/>
    <w:rsid w:val="00F5680A"/>
    <w:rsid w:val="00F56D47"/>
    <w:rsid w:val="00F5774B"/>
    <w:rsid w:val="00F64F24"/>
    <w:rsid w:val="00F65183"/>
    <w:rsid w:val="00F65B93"/>
    <w:rsid w:val="00F731C8"/>
    <w:rsid w:val="00F76B50"/>
    <w:rsid w:val="00F77F1B"/>
    <w:rsid w:val="00F80B08"/>
    <w:rsid w:val="00F90F0D"/>
    <w:rsid w:val="00F932B2"/>
    <w:rsid w:val="00FB13B4"/>
    <w:rsid w:val="00FE2A6C"/>
    <w:rsid w:val="00FF0080"/>
    <w:rsid w:val="00FF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18C84"/>
  <w15:docId w15:val="{DF598A7C-4E8A-4817-932C-E2B0179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F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421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B38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389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3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A421A6"/>
    <w:pPr>
      <w:jc w:val="center"/>
    </w:pPr>
    <w:rPr>
      <w:rFonts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A421A6"/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A421A6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FB1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65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892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61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6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45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6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7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213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13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49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528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EB9D2-731C-41E1-B6E0-1EE71D00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salarie2</dc:creator>
  <cp:lastModifiedBy>Nasibeh SoltaniNezhad (Ph.D)</cp:lastModifiedBy>
  <cp:revision>6</cp:revision>
  <cp:lastPrinted>2018-03-01T09:27:00Z</cp:lastPrinted>
  <dcterms:created xsi:type="dcterms:W3CDTF">2026-03-17T05:18:00Z</dcterms:created>
  <dcterms:modified xsi:type="dcterms:W3CDTF">2026-03-17T07:39:00Z</dcterms:modified>
</cp:coreProperties>
</file>